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7D" w:rsidRDefault="00D76B7D" w:rsidP="00D76B7D">
      <w:pPr>
        <w:jc w:val="center"/>
        <w:rPr>
          <w:rFonts w:hint="eastAsia"/>
        </w:rPr>
      </w:pPr>
      <w:r w:rsidRPr="00D76B7D">
        <w:rPr>
          <w:rFonts w:ascii="方正小标宋简体" w:eastAsia="方正小标宋简体" w:hAnsi="宋体" w:cs="宋体" w:hint="eastAsia"/>
          <w:bCs/>
          <w:color w:val="000000"/>
          <w:kern w:val="0"/>
          <w:sz w:val="40"/>
          <w:szCs w:val="40"/>
        </w:rPr>
        <w:t>济宁市矿产资源开发重大项目规划表</w:t>
      </w:r>
    </w:p>
    <w:p w:rsidR="00D76B7D" w:rsidRDefault="00D76B7D"/>
    <w:tbl>
      <w:tblPr>
        <w:tblW w:w="13915" w:type="dxa"/>
        <w:tblInd w:w="93" w:type="dxa"/>
        <w:tblLook w:val="04A0"/>
      </w:tblPr>
      <w:tblGrid>
        <w:gridCol w:w="638"/>
        <w:gridCol w:w="638"/>
        <w:gridCol w:w="1533"/>
        <w:gridCol w:w="1533"/>
        <w:gridCol w:w="937"/>
        <w:gridCol w:w="2130"/>
        <w:gridCol w:w="1832"/>
        <w:gridCol w:w="1608"/>
        <w:gridCol w:w="1832"/>
        <w:gridCol w:w="1234"/>
      </w:tblGrid>
      <w:tr w:rsidR="00D76B7D" w:rsidRPr="00D76B7D" w:rsidTr="00D76B7D">
        <w:trPr>
          <w:trHeight w:val="77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所在行政区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主矿种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拟占用资源储量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设计生产能力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投资金额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项目起止时间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预期产值</w:t>
            </w:r>
          </w:p>
        </w:tc>
      </w:tr>
      <w:tr w:rsidR="00D76B7D" w:rsidRPr="00D76B7D" w:rsidTr="00D76B7D">
        <w:trPr>
          <w:trHeight w:val="771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张宝庄铁矿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汶上县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31912.6万吨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900万吨/年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406901万元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2016-2019年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B7D" w:rsidRPr="00D76B7D" w:rsidRDefault="00D76B7D" w:rsidP="00D76B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6B7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F0E50" w:rsidRDefault="00D76B7D"/>
    <w:sectPr w:rsidR="008F0E50" w:rsidSect="00D76B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B7D"/>
    <w:rsid w:val="00234A16"/>
    <w:rsid w:val="00393D81"/>
    <w:rsid w:val="004A6BCF"/>
    <w:rsid w:val="00D7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JNgt</dc:creator>
  <cp:lastModifiedBy>JNgt</cp:lastModifiedBy>
  <cp:revision>1</cp:revision>
  <dcterms:created xsi:type="dcterms:W3CDTF">2018-08-11T00:51:00Z</dcterms:created>
  <dcterms:modified xsi:type="dcterms:W3CDTF">2018-08-11T00:52:00Z</dcterms:modified>
</cp:coreProperties>
</file>