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en-US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6</w:t>
      </w:r>
    </w:p>
    <w:p>
      <w:pPr>
        <w:jc w:val="center"/>
        <w:outlineLvl w:val="3"/>
        <w:rPr>
          <w:rFonts w:hint="eastAsia" w:ascii="宋体" w:hAnsi="宋体" w:cs="宋体"/>
          <w:color w:val="FF0000"/>
          <w:sz w:val="44"/>
          <w:szCs w:val="44"/>
          <w:lang w:eastAsia="en-US"/>
        </w:rPr>
      </w:pPr>
    </w:p>
    <w:p>
      <w:pPr>
        <w:jc w:val="center"/>
        <w:outlineLvl w:val="3"/>
        <w:rPr>
          <w:rFonts w:ascii="宋体" w:hAnsi="宋体"/>
          <w:sz w:val="44"/>
          <w:szCs w:val="44"/>
        </w:rPr>
      </w:pPr>
      <w:r>
        <w:rPr>
          <w:rFonts w:hint="eastAsia" w:ascii="宋体" w:hAnsi="宋体" w:cs="宋体"/>
          <w:color w:val="FF0000"/>
          <w:sz w:val="44"/>
          <w:szCs w:val="44"/>
        </w:rPr>
        <w:t>××县（市、区）补充耕地</w:t>
      </w:r>
      <w:r>
        <w:rPr>
          <w:rFonts w:ascii="宋体" w:hAnsi="宋体"/>
          <w:color w:val="FF0000"/>
          <w:sz w:val="44"/>
          <w:szCs w:val="44"/>
        </w:rPr>
        <w:t>指标调剂申请（调</w:t>
      </w:r>
      <w:r>
        <w:rPr>
          <w:rFonts w:hint="eastAsia" w:ascii="宋体" w:hAnsi="宋体"/>
          <w:color w:val="FF0000"/>
          <w:sz w:val="44"/>
          <w:szCs w:val="44"/>
        </w:rPr>
        <w:t>入</w:t>
      </w:r>
      <w:r>
        <w:rPr>
          <w:rFonts w:ascii="宋体" w:hAnsi="宋体"/>
          <w:color w:val="FF0000"/>
          <w:sz w:val="44"/>
          <w:szCs w:val="44"/>
        </w:rPr>
        <w:t>）</w:t>
      </w:r>
    </w:p>
    <w:p>
      <w:pPr>
        <w:jc w:val="left"/>
        <w:rPr>
          <w:rFonts w:ascii="宋体" w:hAnsi="宋体" w:cs="宋体"/>
          <w:kern w:val="0"/>
          <w:sz w:val="20"/>
          <w:szCs w:val="20"/>
        </w:rPr>
      </w:pPr>
    </w:p>
    <w:p>
      <w:pPr>
        <w:spacing w:before="5"/>
        <w:jc w:val="left"/>
        <w:rPr>
          <w:rFonts w:ascii="宋体" w:hAnsi="宋体" w:cs="宋体"/>
          <w:kern w:val="0"/>
          <w:sz w:val="12"/>
          <w:szCs w:val="12"/>
        </w:rPr>
      </w:pPr>
    </w:p>
    <w:p>
      <w:pPr>
        <w:spacing w:line="60" w:lineRule="exact"/>
        <w:ind w:left="110"/>
        <w:jc w:val="left"/>
        <w:rPr>
          <w:rFonts w:ascii="宋体" w:hAnsi="宋体" w:cs="宋体"/>
          <w:kern w:val="0"/>
          <w:sz w:val="6"/>
          <w:szCs w:val="6"/>
          <w:lang w:eastAsia="en-US"/>
        </w:rPr>
      </w:pPr>
      <w:r>
        <w:rPr>
          <w:rFonts w:ascii="宋体" w:hAnsi="宋体" w:cs="宋体"/>
          <w:kern w:val="0"/>
          <w:sz w:val="6"/>
          <w:szCs w:val="6"/>
          <w:lang w:eastAsia="en-US"/>
        </w:rPr>
        <mc:AlternateContent>
          <mc:Choice Requires="wpg">
            <w:drawing>
              <wp:inline distT="0" distB="0" distL="114300" distR="114300">
                <wp:extent cx="6250940" cy="38100"/>
                <wp:effectExtent l="0" t="0" r="3810" b="7620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250940" cy="38100"/>
                          <a:chOff x="0" y="0"/>
                          <a:chExt cx="9844" cy="60"/>
                        </a:xfrm>
                        <a:effectLst/>
                      </wpg:grpSpPr>
                      <wpg:grpSp>
                        <wpg:cNvPr id="13" name="组合 2"/>
                        <wpg:cNvGrpSpPr/>
                        <wpg:grpSpPr>
                          <a:xfrm>
                            <a:off x="10" y="10"/>
                            <a:ext cx="9824" cy="2"/>
                            <a:chOff x="10" y="10"/>
                            <a:chExt cx="9824" cy="2"/>
                          </a:xfrm>
                          <a:effectLst/>
                        </wpg:grpSpPr>
                        <wps:wsp>
                          <wps:cNvPr id="14" name="任意多边形 1"/>
                          <wps:cNvSpPr/>
                          <wps:spPr>
                            <a:xfrm>
                              <a:off x="10" y="10"/>
                              <a:ext cx="982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824">
                                  <a:moveTo>
                                    <a:pt x="0" y="0"/>
                                  </a:moveTo>
                                  <a:lnTo>
                                    <a:pt x="9824" y="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FF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vert="horz" wrap="square" anchor="t" upright="1"/>
                        </wps:wsp>
                      </wpg:grpSp>
                      <wpg:grpSp>
                        <wpg:cNvPr id="15" name="组合 4"/>
                        <wpg:cNvGrpSpPr/>
                        <wpg:grpSpPr>
                          <a:xfrm>
                            <a:off x="10" y="50"/>
                            <a:ext cx="9824" cy="2"/>
                            <a:chOff x="10" y="50"/>
                            <a:chExt cx="9824" cy="2"/>
                          </a:xfrm>
                          <a:effectLst/>
                        </wpg:grpSpPr>
                        <wps:wsp>
                          <wps:cNvPr id="16" name="任意多边形 3"/>
                          <wps:cNvSpPr/>
                          <wps:spPr>
                            <a:xfrm>
                              <a:off x="10" y="50"/>
                              <a:ext cx="982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824">
                                  <a:moveTo>
                                    <a:pt x="0" y="0"/>
                                  </a:moveTo>
                                  <a:lnTo>
                                    <a:pt x="9824" y="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FF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vert="horz" wrap="square" anchor="t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pt;width:492.2pt;" coordsize="9844,60" o:gfxdata="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BOLMenVAAAAAwEAAA8AAAAAAAAAAQAgAAAAIgAAAGRycy9kb3ducmV2&#10;LnhtbFBLAQIUABQAAAAIAIdO4kAzkeOwHAMAAAwLAAAOAAAAAAAAAAEAIAAAACQBAABkcnMvZTJv&#10;RG9jLnhtbFBLBQYAAAAABgAGAFkBAACyBgAAAAA=&#10;">
                <o:lock v:ext="edit" rotation="t" aspectratio="f"/>
                <v:group id="组合 2" o:spid="_x0000_s1026" o:spt="203" style="position:absolute;left:10;top:10;height:2;width:9824;" coordorigin="10,10" coordsize="9824,2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1" o:spid="_x0000_s1026" o:spt="100" style="position:absolute;left:10;top:10;height:2;width:9824;" filled="f" stroked="t" coordsize="9824,1" o:gfxdata="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52s/IugAAANsA&#10;AAAPAAAAAAAAAAEAIAAAACIAAABkcnMvZG93bnJldi54bWxQSwECFAAUAAAACACHTuJAMy8FnjsA&#10;AAA5AAAAEAAAAAAAAAABACAAAAAJAQAAZHJzL3NoYXBleG1sLnhtbFBLBQYAAAAABgAGAFsBAACz&#10;AwAAAAA=&#10;" path="m0,0l9824,0e">
                    <v:fill on="f" focussize="0,0"/>
                    <v:stroke weight="1pt" color="#FF0000" joinstyle="round"/>
                    <v:imagedata o:title=""/>
                    <o:lock v:ext="edit" aspectratio="f"/>
                  </v:shape>
                </v:group>
                <v:group id="组合 4" o:spid="_x0000_s1026" o:spt="203" style="position:absolute;left:10;top:50;height:2;width:9824;" coordorigin="10,50" coordsize="9824,2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3" o:spid="_x0000_s1026" o:spt="100" style="position:absolute;left:10;top:50;height:2;width:9824;" filled="f" stroked="t" coordsize="9824,1" o:gfxdata="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RPQkugAAANsA&#10;AAAPAAAAAAAAAAEAIAAAACIAAABkcnMvZG93bnJldi54bWxQSwECFAAUAAAACACHTuJAMy8FnjsA&#10;AAA5AAAAEAAAAAAAAAABACAAAAAJAQAAZHJzL3NoYXBleG1sLnhtbFBLBQYAAAAABgAGAFsBAACz&#10;AwAAAAA=&#10;" path="m0,0l9824,0e">
                    <v:fill on="f" focussize="0,0"/>
                    <v:stroke weight="1pt" color="#FF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142"/>
        <w:ind w:left="5895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×××××呈</w:t>
      </w:r>
      <w:r>
        <w:rPr>
          <w:rFonts w:ascii="仿宋" w:hAnsi="仿宋" w:eastAsia="仿宋" w:cs="仿宋"/>
          <w:kern w:val="0"/>
          <w:sz w:val="28"/>
          <w:szCs w:val="28"/>
        </w:rPr>
        <w:t>〔</w:t>
      </w:r>
      <w:r>
        <w:rPr>
          <w:rFonts w:ascii="仿宋" w:hAnsi="仿宋" w:eastAsia="仿宋" w:cs="仿宋"/>
          <w:spacing w:val="-2"/>
          <w:kern w:val="0"/>
          <w:sz w:val="28"/>
          <w:szCs w:val="28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</w:rPr>
        <w:t>〕</w:t>
      </w:r>
      <w:r>
        <w:rPr>
          <w:rFonts w:hint="eastAsia" w:ascii="仿宋" w:hAnsi="仿宋" w:eastAsia="仿宋" w:cs="仿宋"/>
          <w:kern w:val="0"/>
          <w:sz w:val="28"/>
          <w:szCs w:val="28"/>
        </w:rPr>
        <w:t>××</w:t>
      </w:r>
      <w:r>
        <w:rPr>
          <w:rFonts w:ascii="仿宋" w:hAnsi="仿宋" w:eastAsia="仿宋" w:cs="仿宋"/>
          <w:kern w:val="0"/>
          <w:sz w:val="28"/>
          <w:szCs w:val="28"/>
        </w:rPr>
        <w:t>号</w:t>
      </w:r>
    </w:p>
    <w:p>
      <w:pPr>
        <w:spacing w:before="3"/>
        <w:jc w:val="left"/>
        <w:rPr>
          <w:rFonts w:ascii="仿宋" w:hAnsi="仿宋" w:eastAsia="仿宋" w:cs="仿宋"/>
          <w:kern w:val="0"/>
          <w:sz w:val="3"/>
          <w:szCs w:val="3"/>
        </w:rPr>
      </w:pPr>
    </w:p>
    <w:tbl>
      <w:tblPr>
        <w:tblStyle w:val="6"/>
        <w:tblW w:w="9928" w:type="dxa"/>
        <w:tblInd w:w="13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4"/>
        <w:gridCol w:w="1976"/>
        <w:gridCol w:w="1702"/>
        <w:gridCol w:w="1700"/>
        <w:gridCol w:w="1561"/>
        <w:gridCol w:w="14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5"/>
              <w:ind w:left="20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申请单位</w:t>
            </w:r>
          </w:p>
        </w:tc>
        <w:tc>
          <w:tcPr>
            <w:tcW w:w="83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before="45"/>
              <w:jc w:val="both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××县（市、区）</w:t>
            </w:r>
            <w:r>
              <w:rPr>
                <w:rFonts w:ascii="仿宋" w:hAnsi="仿宋" w:eastAsia="仿宋" w:cs="仿宋"/>
                <w:sz w:val="28"/>
                <w:szCs w:val="28"/>
                <w:lang w:eastAsia="zh-CN"/>
              </w:rPr>
              <w:t>自然资源（和规划）局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exac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93"/>
              <w:ind w:left="20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申请事项</w:t>
            </w:r>
          </w:p>
        </w:tc>
        <w:tc>
          <w:tcPr>
            <w:tcW w:w="83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261" w:lineRule="auto"/>
              <w:ind w:right="1379"/>
              <w:jc w:val="both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eastAsia="zh-CN"/>
              </w:rPr>
              <w:t>××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  <w:lang w:eastAsia="zh-CN"/>
              </w:rPr>
              <w:t>县（市、区）</w:t>
            </w:r>
            <w:r>
              <w:rPr>
                <w:rFonts w:ascii="仿宋" w:hAnsi="仿宋" w:eastAsia="仿宋" w:cs="仿宋"/>
                <w:sz w:val="28"/>
                <w:szCs w:val="28"/>
                <w:lang w:eastAsia="zh-CN"/>
              </w:rPr>
              <w:t>补充耕地指标调剂的申请（调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入</w:t>
            </w:r>
            <w:r>
              <w:rPr>
                <w:rFonts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exac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239"/>
              <w:ind w:left="24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项目编号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239"/>
              <w:ind w:left="4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项目名称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57" w:line="364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耕地</w:t>
            </w:r>
          </w:p>
          <w:p>
            <w:pPr>
              <w:pStyle w:val="10"/>
              <w:spacing w:line="364" w:lineRule="exact"/>
              <w:ind w:left="1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（公顷）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57" w:line="364" w:lineRule="exact"/>
              <w:ind w:left="18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其中：水田</w:t>
            </w:r>
          </w:p>
          <w:p>
            <w:pPr>
              <w:pStyle w:val="10"/>
              <w:spacing w:line="364" w:lineRule="exact"/>
              <w:ind w:left="18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（公顷）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57" w:line="364" w:lineRule="exact"/>
              <w:ind w:left="2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粮食产能</w:t>
            </w:r>
          </w:p>
          <w:p>
            <w:pPr>
              <w:pStyle w:val="10"/>
              <w:spacing w:line="364" w:lineRule="exact"/>
              <w:ind w:left="2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（公斤）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94" w:line="362" w:lineRule="exact"/>
              <w:ind w:left="458" w:right="177" w:hanging="2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耕地质量</w:t>
            </w:r>
            <w:r>
              <w:rPr>
                <w:rFonts w:ascii="仿宋" w:hAnsi="仿宋" w:eastAsia="仿宋" w:cs="仿宋"/>
                <w:spacing w:val="-13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等别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right="1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……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3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合计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78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2" w:hRule="exact"/>
        </w:trPr>
        <w:tc>
          <w:tcPr>
            <w:tcW w:w="99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rPr>
                <w:rFonts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pStyle w:val="10"/>
              <w:rPr>
                <w:rFonts w:ascii="仿宋" w:hAnsi="仿宋" w:eastAsia="仿宋" w:cs="仿宋"/>
                <w:sz w:val="37"/>
                <w:szCs w:val="37"/>
                <w:lang w:eastAsia="zh-CN"/>
              </w:rPr>
            </w:pPr>
          </w:p>
          <w:p>
            <w:pPr>
              <w:pStyle w:val="10"/>
              <w:spacing w:line="357" w:lineRule="auto"/>
              <w:ind w:left="103" w:right="104" w:firstLine="646"/>
              <w:jc w:val="both"/>
              <w:rPr>
                <w:rFonts w:hint="eastAsia" w:ascii="仿宋" w:hAnsi="仿宋" w:eastAsia="仿宋" w:cs="仿宋"/>
                <w:spacing w:val="3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  <w:lang w:eastAsia="zh-CN"/>
              </w:rPr>
              <w:t>经县（市、区）政府同意，申请由××县（市、区）调剂给我县（市、区）上述补充耕地指标，相应核减我县（市、区）耕地保有量。</w:t>
            </w:r>
          </w:p>
          <w:p>
            <w:pPr>
              <w:pStyle w:val="10"/>
              <w:spacing w:line="357" w:lineRule="auto"/>
              <w:ind w:left="103" w:right="104" w:firstLine="646"/>
              <w:jc w:val="both"/>
              <w:rPr>
                <w:rFonts w:hint="eastAsia" w:ascii="仿宋" w:hAnsi="仿宋" w:eastAsia="仿宋" w:cs="仿宋"/>
                <w:spacing w:val="3"/>
                <w:sz w:val="32"/>
                <w:szCs w:val="32"/>
                <w:lang w:eastAsia="zh-CN"/>
              </w:rPr>
            </w:pPr>
          </w:p>
          <w:p>
            <w:pPr>
              <w:pStyle w:val="10"/>
              <w:spacing w:line="357" w:lineRule="auto"/>
              <w:ind w:left="103" w:right="104" w:firstLine="646"/>
              <w:jc w:val="both"/>
              <w:rPr>
                <w:rFonts w:hint="eastAsia" w:ascii="仿宋" w:hAnsi="仿宋" w:eastAsia="仿宋" w:cs="仿宋"/>
                <w:spacing w:val="3"/>
                <w:sz w:val="32"/>
                <w:szCs w:val="32"/>
                <w:lang w:eastAsia="zh-CN"/>
              </w:rPr>
            </w:pPr>
          </w:p>
          <w:p>
            <w:pPr>
              <w:pStyle w:val="10"/>
              <w:spacing w:line="357" w:lineRule="auto"/>
              <w:ind w:left="103" w:right="104" w:firstLine="646"/>
              <w:jc w:val="both"/>
              <w:rPr>
                <w:rFonts w:hint="eastAsia" w:ascii="仿宋" w:hAnsi="仿宋" w:eastAsia="仿宋" w:cs="仿宋"/>
                <w:spacing w:val="3"/>
                <w:sz w:val="32"/>
                <w:szCs w:val="32"/>
                <w:lang w:eastAsia="zh-CN"/>
              </w:rPr>
            </w:pPr>
          </w:p>
          <w:p>
            <w:pPr>
              <w:pStyle w:val="10"/>
              <w:spacing w:line="357" w:lineRule="auto"/>
              <w:ind w:left="103" w:right="104" w:firstLine="646"/>
              <w:jc w:val="right"/>
              <w:rPr>
                <w:rFonts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××县（市、区）自然资源</w:t>
            </w:r>
            <w:r>
              <w:rPr>
                <w:rFonts w:ascii="仿宋" w:hAnsi="仿宋" w:eastAsia="仿宋" w:cs="仿宋"/>
                <w:sz w:val="32"/>
                <w:szCs w:val="32"/>
                <w:lang w:eastAsia="zh-CN"/>
              </w:rPr>
              <w:t>（和规划）局</w:t>
            </w:r>
          </w:p>
          <w:p>
            <w:pPr>
              <w:pStyle w:val="10"/>
              <w:spacing w:line="409" w:lineRule="exact"/>
              <w:ind w:left="5172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××</w:t>
            </w:r>
            <w:r>
              <w:rPr>
                <w:rFonts w:ascii="仿宋" w:hAnsi="仿宋" w:eastAsia="仿宋" w:cs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××</w:t>
            </w:r>
            <w:r>
              <w:rPr>
                <w:rFonts w:ascii="仿宋" w:hAnsi="仿宋" w:eastAsia="仿宋" w:cs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××</w:t>
            </w:r>
            <w:r>
              <w:rPr>
                <w:rFonts w:ascii="仿宋" w:hAnsi="仿宋" w:eastAsia="仿宋" w:cs="仿宋"/>
                <w:sz w:val="32"/>
                <w:szCs w:val="32"/>
              </w:rPr>
              <w:t>日</w:t>
            </w:r>
          </w:p>
        </w:tc>
      </w:tr>
    </w:tbl>
    <w:p>
      <w:pPr>
        <w:spacing w:line="409" w:lineRule="exact"/>
        <w:rPr>
          <w:rFonts w:ascii="仿宋" w:hAnsi="仿宋" w:eastAsia="仿宋" w:cs="仿宋"/>
          <w:sz w:val="32"/>
          <w:szCs w:val="32"/>
        </w:rPr>
        <w:sectPr>
          <w:footerReference r:id="rId3" w:type="default"/>
          <w:footerReference r:id="rId4" w:type="even"/>
          <w:pgSz w:w="11910" w:h="16840"/>
          <w:pgMar w:top="1580" w:right="820" w:bottom="1720" w:left="900" w:header="0" w:footer="1247" w:gutter="0"/>
          <w:cols w:space="720" w:num="1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</w:pPr>
    </w:p>
    <w:sectPr>
      <w:footerReference r:id="rId5" w:type="default"/>
      <w:footerReference r:id="rId6" w:type="even"/>
      <w:pgSz w:w="11906" w:h="16838"/>
      <w:pgMar w:top="2098" w:right="1474" w:bottom="1984" w:left="1587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tabs>
        <w:tab w:val="left" w:pos="5628"/>
        <w:tab w:val="left" w:pos="8080"/>
      </w:tabs>
      <w:wordWrap w:val="0"/>
      <w:jc w:val="right"/>
      <w:rPr>
        <w:rFonts w:eastAsia="Calibri"/>
        <w:kern w:val="0"/>
        <w:sz w:val="2"/>
        <w:szCs w:val="2"/>
        <w:lang w:eastAsia="en-US"/>
      </w:rPr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hint="eastAsia" w:ascii="宋体" w:hAnsi="宋体" w:cs="宋体"/>
        <w:sz w:val="28"/>
        <w:szCs w:val="28"/>
      </w:rPr>
      <w:t>1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tabs>
        <w:tab w:val="left" w:pos="5628"/>
        <w:tab w:val="left" w:pos="8080"/>
      </w:tabs>
      <w:rPr>
        <w:lang w:eastAsia="en-US"/>
      </w:rPr>
    </w:pPr>
    <w:r>
      <w:rPr>
        <w:rFonts w:hint="eastAsia" w:ascii="宋体" w:hAnsi="宋体" w:cs="宋体"/>
        <w:sz w:val="28"/>
        <w:szCs w:val="28"/>
      </w:rPr>
      <w:t xml:space="preserve">　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hint="eastAsia" w:ascii="宋体" w:hAnsi="宋体" w:cs="宋体"/>
        <w:sz w:val="28"/>
        <w:szCs w:val="28"/>
      </w:rPr>
      <w:t>1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tabs>
        <w:tab w:val="left" w:pos="5628"/>
        <w:tab w:val="left" w:pos="8080"/>
      </w:tabs>
      <w:wordWrap w:val="0"/>
      <w:rPr>
        <w:rFonts w:eastAsia="Calibri"/>
        <w:kern w:val="0"/>
        <w:sz w:val="2"/>
        <w:szCs w:val="2"/>
        <w:lang w:eastAsia="en-US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tabs>
        <w:tab w:val="left" w:pos="5628"/>
        <w:tab w:val="left" w:pos="8080"/>
      </w:tabs>
      <w:rPr>
        <w:lang w:eastAsia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MzU1N2M4OTk1MWZlNmQ5ZTlhODY3NTY0YjU4NjgifQ=="/>
  </w:docVars>
  <w:rsids>
    <w:rsidRoot w:val="00830A51"/>
    <w:rsid w:val="007315BE"/>
    <w:rsid w:val="007B3E8A"/>
    <w:rsid w:val="00830A51"/>
    <w:rsid w:val="00C417D2"/>
    <w:rsid w:val="00D41CBD"/>
    <w:rsid w:val="00FE4222"/>
    <w:rsid w:val="01374BE5"/>
    <w:rsid w:val="01824E9E"/>
    <w:rsid w:val="01AA2822"/>
    <w:rsid w:val="022C6641"/>
    <w:rsid w:val="02F03E2C"/>
    <w:rsid w:val="036A1510"/>
    <w:rsid w:val="03C31992"/>
    <w:rsid w:val="04487A2C"/>
    <w:rsid w:val="05590B54"/>
    <w:rsid w:val="05C80770"/>
    <w:rsid w:val="05D10FDF"/>
    <w:rsid w:val="06E37864"/>
    <w:rsid w:val="07202197"/>
    <w:rsid w:val="07633264"/>
    <w:rsid w:val="07B51E8F"/>
    <w:rsid w:val="07BB1090"/>
    <w:rsid w:val="07C43047"/>
    <w:rsid w:val="07C61043"/>
    <w:rsid w:val="07C73202"/>
    <w:rsid w:val="086C7AD9"/>
    <w:rsid w:val="09143588"/>
    <w:rsid w:val="0A8D53A8"/>
    <w:rsid w:val="0B422D73"/>
    <w:rsid w:val="0B8213FA"/>
    <w:rsid w:val="0BCB40FE"/>
    <w:rsid w:val="0C4E064C"/>
    <w:rsid w:val="0CD10D3D"/>
    <w:rsid w:val="0CE312C2"/>
    <w:rsid w:val="0D0F6077"/>
    <w:rsid w:val="0D5C06DA"/>
    <w:rsid w:val="0EB2647D"/>
    <w:rsid w:val="0FB20332"/>
    <w:rsid w:val="101B76B6"/>
    <w:rsid w:val="10716DBF"/>
    <w:rsid w:val="109950BD"/>
    <w:rsid w:val="10D23CF8"/>
    <w:rsid w:val="116F12CF"/>
    <w:rsid w:val="117226B0"/>
    <w:rsid w:val="13CD34EE"/>
    <w:rsid w:val="13F607B2"/>
    <w:rsid w:val="145B7D11"/>
    <w:rsid w:val="14810ACA"/>
    <w:rsid w:val="152E0CB5"/>
    <w:rsid w:val="15662E38"/>
    <w:rsid w:val="17300097"/>
    <w:rsid w:val="17DA1CDD"/>
    <w:rsid w:val="18697F96"/>
    <w:rsid w:val="192B21F5"/>
    <w:rsid w:val="19703BD7"/>
    <w:rsid w:val="19AE0949"/>
    <w:rsid w:val="19C1034B"/>
    <w:rsid w:val="19D83220"/>
    <w:rsid w:val="1AA447E3"/>
    <w:rsid w:val="1AEE3606"/>
    <w:rsid w:val="1AFF2313"/>
    <w:rsid w:val="1B0A3282"/>
    <w:rsid w:val="1B3B3224"/>
    <w:rsid w:val="1B83327B"/>
    <w:rsid w:val="1BBD54F6"/>
    <w:rsid w:val="1CB8452F"/>
    <w:rsid w:val="1DF94B92"/>
    <w:rsid w:val="1E944E05"/>
    <w:rsid w:val="1EBC4AD4"/>
    <w:rsid w:val="1FD23ED4"/>
    <w:rsid w:val="1FFA4EF4"/>
    <w:rsid w:val="204479CD"/>
    <w:rsid w:val="2060498F"/>
    <w:rsid w:val="20E72F4C"/>
    <w:rsid w:val="20E86F57"/>
    <w:rsid w:val="217D23A0"/>
    <w:rsid w:val="22BE3260"/>
    <w:rsid w:val="2362749F"/>
    <w:rsid w:val="23BD4DC5"/>
    <w:rsid w:val="246C1F47"/>
    <w:rsid w:val="247328F2"/>
    <w:rsid w:val="2484525D"/>
    <w:rsid w:val="24BD6C02"/>
    <w:rsid w:val="25A462E8"/>
    <w:rsid w:val="26074354"/>
    <w:rsid w:val="2692768A"/>
    <w:rsid w:val="26BE6B63"/>
    <w:rsid w:val="2726021D"/>
    <w:rsid w:val="28686C8D"/>
    <w:rsid w:val="28ED5657"/>
    <w:rsid w:val="294C5C93"/>
    <w:rsid w:val="297A593A"/>
    <w:rsid w:val="29CF0F0C"/>
    <w:rsid w:val="2A0D3565"/>
    <w:rsid w:val="2A2E02C1"/>
    <w:rsid w:val="2AD106B1"/>
    <w:rsid w:val="2AD32F53"/>
    <w:rsid w:val="2B1E7C18"/>
    <w:rsid w:val="2B7A2733"/>
    <w:rsid w:val="2C423B95"/>
    <w:rsid w:val="2CF756D1"/>
    <w:rsid w:val="2D3F3E1B"/>
    <w:rsid w:val="2D872B3B"/>
    <w:rsid w:val="2ED6750B"/>
    <w:rsid w:val="2EDF2503"/>
    <w:rsid w:val="2F0814E2"/>
    <w:rsid w:val="2F35003A"/>
    <w:rsid w:val="2F4D1613"/>
    <w:rsid w:val="2F502C3D"/>
    <w:rsid w:val="2F5C15FB"/>
    <w:rsid w:val="2F692E51"/>
    <w:rsid w:val="30B57466"/>
    <w:rsid w:val="311977F7"/>
    <w:rsid w:val="31C636AF"/>
    <w:rsid w:val="32B35441"/>
    <w:rsid w:val="32E127C2"/>
    <w:rsid w:val="33440822"/>
    <w:rsid w:val="345B1B4F"/>
    <w:rsid w:val="34B86F23"/>
    <w:rsid w:val="34C01A08"/>
    <w:rsid w:val="35BA7AF9"/>
    <w:rsid w:val="36922AC1"/>
    <w:rsid w:val="37CA73DE"/>
    <w:rsid w:val="37EB4E43"/>
    <w:rsid w:val="38063D2D"/>
    <w:rsid w:val="38932C46"/>
    <w:rsid w:val="39A77934"/>
    <w:rsid w:val="39BA7D26"/>
    <w:rsid w:val="3A216200"/>
    <w:rsid w:val="3A4B6C69"/>
    <w:rsid w:val="3C4E6B07"/>
    <w:rsid w:val="3C5C3EA5"/>
    <w:rsid w:val="3E6F6B8F"/>
    <w:rsid w:val="3EB378F9"/>
    <w:rsid w:val="40D30B9F"/>
    <w:rsid w:val="412D766A"/>
    <w:rsid w:val="41754B01"/>
    <w:rsid w:val="41DD52E6"/>
    <w:rsid w:val="434A2720"/>
    <w:rsid w:val="43F00939"/>
    <w:rsid w:val="44393159"/>
    <w:rsid w:val="443D6623"/>
    <w:rsid w:val="443E588E"/>
    <w:rsid w:val="44D241CE"/>
    <w:rsid w:val="45223F25"/>
    <w:rsid w:val="45942401"/>
    <w:rsid w:val="45A525F8"/>
    <w:rsid w:val="461157F0"/>
    <w:rsid w:val="47DA72E9"/>
    <w:rsid w:val="483C04BD"/>
    <w:rsid w:val="485B4F71"/>
    <w:rsid w:val="486C7715"/>
    <w:rsid w:val="490307C2"/>
    <w:rsid w:val="495E5BB2"/>
    <w:rsid w:val="4A0B5015"/>
    <w:rsid w:val="4B446008"/>
    <w:rsid w:val="4BE23A18"/>
    <w:rsid w:val="4C174459"/>
    <w:rsid w:val="4C2E1EEF"/>
    <w:rsid w:val="4C2E2532"/>
    <w:rsid w:val="4C3E3A60"/>
    <w:rsid w:val="4CA909A0"/>
    <w:rsid w:val="4D790FC5"/>
    <w:rsid w:val="4D8D4622"/>
    <w:rsid w:val="4DC22EFA"/>
    <w:rsid w:val="4DE303A3"/>
    <w:rsid w:val="4EA52500"/>
    <w:rsid w:val="50A4517F"/>
    <w:rsid w:val="515457F7"/>
    <w:rsid w:val="51796CD8"/>
    <w:rsid w:val="51CE3D8F"/>
    <w:rsid w:val="52537B02"/>
    <w:rsid w:val="526507FB"/>
    <w:rsid w:val="52A12F14"/>
    <w:rsid w:val="53852DC9"/>
    <w:rsid w:val="53B67DF3"/>
    <w:rsid w:val="54301A9F"/>
    <w:rsid w:val="555D4782"/>
    <w:rsid w:val="56C426AC"/>
    <w:rsid w:val="57156090"/>
    <w:rsid w:val="586D1CD8"/>
    <w:rsid w:val="587313AA"/>
    <w:rsid w:val="59283159"/>
    <w:rsid w:val="592C1084"/>
    <w:rsid w:val="596A6AC9"/>
    <w:rsid w:val="59982023"/>
    <w:rsid w:val="5A012801"/>
    <w:rsid w:val="5AC3658A"/>
    <w:rsid w:val="5AE17B63"/>
    <w:rsid w:val="5AFC76FB"/>
    <w:rsid w:val="5B712015"/>
    <w:rsid w:val="5C222830"/>
    <w:rsid w:val="5C3B2BBF"/>
    <w:rsid w:val="5CF52363"/>
    <w:rsid w:val="5D273D06"/>
    <w:rsid w:val="5E3E153E"/>
    <w:rsid w:val="5E50782C"/>
    <w:rsid w:val="5F5B5CA5"/>
    <w:rsid w:val="5F60762C"/>
    <w:rsid w:val="601E1F0F"/>
    <w:rsid w:val="60C3008D"/>
    <w:rsid w:val="60CF4E6A"/>
    <w:rsid w:val="61406582"/>
    <w:rsid w:val="614407A9"/>
    <w:rsid w:val="61AA3F89"/>
    <w:rsid w:val="624C37DF"/>
    <w:rsid w:val="62955EE1"/>
    <w:rsid w:val="62E5688B"/>
    <w:rsid w:val="62E87513"/>
    <w:rsid w:val="653D7BDF"/>
    <w:rsid w:val="65570DE7"/>
    <w:rsid w:val="655E0708"/>
    <w:rsid w:val="656E0130"/>
    <w:rsid w:val="66316035"/>
    <w:rsid w:val="66890515"/>
    <w:rsid w:val="66C60299"/>
    <w:rsid w:val="673607CC"/>
    <w:rsid w:val="680F1E23"/>
    <w:rsid w:val="68866BF1"/>
    <w:rsid w:val="68CA408B"/>
    <w:rsid w:val="691B63C5"/>
    <w:rsid w:val="692322B6"/>
    <w:rsid w:val="69D7794A"/>
    <w:rsid w:val="6A521800"/>
    <w:rsid w:val="6AA77844"/>
    <w:rsid w:val="6ABC577D"/>
    <w:rsid w:val="6BEF4B1F"/>
    <w:rsid w:val="6C4D10B4"/>
    <w:rsid w:val="6CED0A08"/>
    <w:rsid w:val="6D1234C8"/>
    <w:rsid w:val="6D425324"/>
    <w:rsid w:val="6E405C45"/>
    <w:rsid w:val="6E701763"/>
    <w:rsid w:val="6F165BD0"/>
    <w:rsid w:val="6F80452F"/>
    <w:rsid w:val="701C4A9C"/>
    <w:rsid w:val="703F3DFA"/>
    <w:rsid w:val="708C5115"/>
    <w:rsid w:val="70B34FCE"/>
    <w:rsid w:val="71192BC9"/>
    <w:rsid w:val="72F241BB"/>
    <w:rsid w:val="73793434"/>
    <w:rsid w:val="73960DB2"/>
    <w:rsid w:val="73E95360"/>
    <w:rsid w:val="747800B5"/>
    <w:rsid w:val="74C172B2"/>
    <w:rsid w:val="7538194F"/>
    <w:rsid w:val="7578414F"/>
    <w:rsid w:val="75F33E0F"/>
    <w:rsid w:val="764B7C59"/>
    <w:rsid w:val="76BF1CF6"/>
    <w:rsid w:val="77647162"/>
    <w:rsid w:val="77A22331"/>
    <w:rsid w:val="77DD32FF"/>
    <w:rsid w:val="782610AF"/>
    <w:rsid w:val="7882713C"/>
    <w:rsid w:val="789317C4"/>
    <w:rsid w:val="78C20809"/>
    <w:rsid w:val="78D2015D"/>
    <w:rsid w:val="794D5D2E"/>
    <w:rsid w:val="7A610E99"/>
    <w:rsid w:val="7C0C5FD7"/>
    <w:rsid w:val="7C606A7B"/>
    <w:rsid w:val="7CF7272E"/>
    <w:rsid w:val="7D3D41C9"/>
    <w:rsid w:val="7DB5270A"/>
    <w:rsid w:val="7E1A4D53"/>
    <w:rsid w:val="7FD01C0F"/>
    <w:rsid w:val="7FDB19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1"/>
    <w:pPr>
      <w:outlineLvl w:val="3"/>
    </w:pPr>
    <w:rPr>
      <w:rFonts w:ascii="宋体" w:hAnsi="宋体" w:eastAsia="宋体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 text|1"/>
    <w:basedOn w:val="1"/>
    <w:qFormat/>
    <w:uiPriority w:val="0"/>
    <w:pPr>
      <w:spacing w:line="466" w:lineRule="auto"/>
      <w:ind w:firstLine="400"/>
    </w:pPr>
    <w:rPr>
      <w:rFonts w:ascii="宋体" w:hAnsi="宋体" w:eastAsia="宋体" w:cs="宋体"/>
      <w:color w:val="444748"/>
      <w:sz w:val="28"/>
      <w:szCs w:val="28"/>
      <w:lang w:val="zh-TW" w:eastAsia="zh-TW" w:bidi="zh-TW"/>
    </w:rPr>
  </w:style>
  <w:style w:type="paragraph" w:customStyle="1" w:styleId="10">
    <w:name w:val="Table Paragraph"/>
    <w:qFormat/>
    <w:uiPriority w:val="1"/>
    <w:pPr>
      <w:widowControl w:val="0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1104</Words>
  <Characters>6296</Characters>
  <Lines>52</Lines>
  <Paragraphs>14</Paragraphs>
  <TotalTime>4</TotalTime>
  <ScaleCrop>false</ScaleCrop>
  <LinksUpToDate>false</LinksUpToDate>
  <CharactersWithSpaces>7386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2020-10-09T09:21:00Z</dcterms:created>
  <dc:creator>a1235</dc:creator>
  <cp:lastModifiedBy>1</cp:lastModifiedBy>
  <cp:lastPrinted>2022-10-24T02:17:00Z</cp:lastPrinted>
  <dcterms:modified xsi:type="dcterms:W3CDTF">2022-11-07T02:46:08Z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1870F2821D7D4E1C93E7809ECAD24A3A</vt:lpwstr>
  </property>
</Properties>
</file>