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济宁市工程建设项目“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用地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清单”一览表</w:t>
      </w:r>
    </w:p>
    <w:tbl>
      <w:tblPr>
        <w:tblStyle w:val="12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551"/>
        <w:gridCol w:w="1691"/>
        <w:gridCol w:w="3064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  <w:t>清单事项</w:t>
            </w:r>
          </w:p>
        </w:tc>
        <w:tc>
          <w:tcPr>
            <w:tcW w:w="16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行业主管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  <w:t>部门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0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拟供应地块范围内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  <w:t>清单内容</w:t>
            </w:r>
          </w:p>
        </w:tc>
        <w:tc>
          <w:tcPr>
            <w:tcW w:w="112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6"/>
                <w:sz w:val="28"/>
                <w:szCs w:val="28"/>
              </w:rPr>
              <w:t>清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-4"/>
                <w:sz w:val="28"/>
                <w:szCs w:val="28"/>
              </w:rPr>
              <w:t>单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6"/>
                <w:sz w:val="28"/>
                <w:szCs w:val="28"/>
              </w:rPr>
              <w:t>完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pacing w:val="5"/>
                <w:sz w:val="28"/>
                <w:szCs w:val="28"/>
              </w:rPr>
              <w:t>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地质灾害危险性评估</w:t>
            </w:r>
          </w:p>
        </w:tc>
        <w:tc>
          <w:tcPr>
            <w:tcW w:w="169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自然资源和规划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3064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提出地质灾害危险性评估意见、压覆矿产资源意见。</w:t>
            </w:r>
          </w:p>
        </w:tc>
        <w:tc>
          <w:tcPr>
            <w:tcW w:w="112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3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压覆矿产资源</w:t>
            </w:r>
          </w:p>
        </w:tc>
        <w:tc>
          <w:tcPr>
            <w:tcW w:w="169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3064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3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 w:bidi="ar"/>
              </w:rPr>
              <w:t>燃气、供热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bidi="ar"/>
              </w:rPr>
              <w:t>地下管线现状普查</w:t>
            </w:r>
          </w:p>
        </w:tc>
        <w:tc>
          <w:tcPr>
            <w:tcW w:w="169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住房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城乡建设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3064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bidi="ar"/>
              </w:rPr>
              <w:t>提出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 w:bidi="ar"/>
              </w:rPr>
              <w:t>燃气、供热等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bidi="ar"/>
              </w:rPr>
              <w:t>地下管线现状普查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 w:bidi="ar"/>
              </w:rPr>
              <w:t>意见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bidi="ar"/>
              </w:rPr>
              <w:t>，涉及迁改的提出迁改意见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 w:bidi="ar"/>
              </w:rPr>
              <w:t>提出历史文物建筑保护意见；提出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房地产开发项目建设条件意见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12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3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历史文物建筑保护</w:t>
            </w:r>
          </w:p>
        </w:tc>
        <w:tc>
          <w:tcPr>
            <w:tcW w:w="169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3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3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房地产开发项目建设条件意见</w:t>
            </w:r>
          </w:p>
        </w:tc>
        <w:tc>
          <w:tcPr>
            <w:tcW w:w="169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3064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3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水资源论证</w:t>
            </w:r>
          </w:p>
        </w:tc>
        <w:tc>
          <w:tcPr>
            <w:tcW w:w="169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城乡水务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3064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提出水资源论证、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水土保持、防洪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影响评价或评估意见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112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3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水土保持</w:t>
            </w:r>
          </w:p>
        </w:tc>
        <w:tc>
          <w:tcPr>
            <w:tcW w:w="169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3064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3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防洪影响</w:t>
            </w:r>
          </w:p>
        </w:tc>
        <w:tc>
          <w:tcPr>
            <w:tcW w:w="169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3064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3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考古调查勘探</w:t>
            </w:r>
          </w:p>
        </w:tc>
        <w:tc>
          <w:tcPr>
            <w:tcW w:w="169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文化和旅游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3064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bidi="ar"/>
              </w:rPr>
              <w:t>对地下考古调查勘探和文物保护等工作提出要求，出具意见。</w:t>
            </w:r>
          </w:p>
        </w:tc>
        <w:tc>
          <w:tcPr>
            <w:tcW w:w="112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3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文物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保护</w:t>
            </w:r>
          </w:p>
        </w:tc>
        <w:tc>
          <w:tcPr>
            <w:tcW w:w="169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3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3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规划环评</w:t>
            </w:r>
          </w:p>
        </w:tc>
        <w:tc>
          <w:tcPr>
            <w:tcW w:w="169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生态环境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3064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bidi="ar"/>
              </w:rPr>
              <w:t>对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 w:bidi="ar"/>
              </w:rPr>
              <w:t>规划环评审查、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bidi="ar"/>
              </w:rPr>
              <w:t>土壤污染状况调查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 w:bidi="ar"/>
              </w:rPr>
              <w:t>评审结果，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bidi="ar"/>
              </w:rPr>
              <w:t>出具意见。</w:t>
            </w:r>
          </w:p>
        </w:tc>
        <w:tc>
          <w:tcPr>
            <w:tcW w:w="112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3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土壤污染状况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调查</w:t>
            </w:r>
          </w:p>
        </w:tc>
        <w:tc>
          <w:tcPr>
            <w:tcW w:w="169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64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3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园林绿化</w:t>
            </w:r>
          </w:p>
        </w:tc>
        <w:tc>
          <w:tcPr>
            <w:tcW w:w="169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市城市管理局</w:t>
            </w:r>
          </w:p>
        </w:tc>
        <w:tc>
          <w:tcPr>
            <w:tcW w:w="3064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bidi="ar"/>
              </w:rPr>
              <w:t>提出园林绿化管理意见，古树名木保护意见。</w:t>
            </w:r>
          </w:p>
        </w:tc>
        <w:tc>
          <w:tcPr>
            <w:tcW w:w="112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42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古树名木</w:t>
            </w:r>
          </w:p>
        </w:tc>
        <w:tc>
          <w:tcPr>
            <w:tcW w:w="169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3064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3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危化品安全</w:t>
            </w:r>
          </w:p>
        </w:tc>
        <w:tc>
          <w:tcPr>
            <w:tcW w:w="16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应急管理局</w:t>
            </w:r>
          </w:p>
        </w:tc>
        <w:tc>
          <w:tcPr>
            <w:tcW w:w="30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 w:bidi="ar"/>
              </w:rPr>
              <w:t>对危险化学品生产储存建设项目等进行安全审查，出具意见。</w:t>
            </w:r>
          </w:p>
        </w:tc>
        <w:tc>
          <w:tcPr>
            <w:tcW w:w="112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3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气候可行性</w:t>
            </w:r>
          </w:p>
        </w:tc>
        <w:tc>
          <w:tcPr>
            <w:tcW w:w="16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bidi="ar"/>
              </w:rPr>
              <w:t>气象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30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 w:bidi="ar"/>
              </w:rPr>
              <w:t>提出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bidi="ar"/>
              </w:rPr>
              <w:t>区域气候可行性分析评估意见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 w:bidi="ar"/>
              </w:rPr>
              <w:t>。</w:t>
            </w:r>
          </w:p>
        </w:tc>
        <w:tc>
          <w:tcPr>
            <w:tcW w:w="112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42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人民防空</w:t>
            </w:r>
          </w:p>
        </w:tc>
        <w:tc>
          <w:tcPr>
            <w:tcW w:w="16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  <w:t>市人民防空办公室</w:t>
            </w:r>
          </w:p>
        </w:tc>
        <w:tc>
          <w:tcPr>
            <w:tcW w:w="30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 w:bidi="ar"/>
              </w:rPr>
              <w:t>提出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bidi="ar"/>
              </w:rPr>
              <w:t>人防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bidi="ar"/>
              </w:rPr>
              <w:t>要求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eastAsia="zh-CN" w:bidi="ar"/>
              </w:rPr>
              <w:t>。</w:t>
            </w:r>
          </w:p>
        </w:tc>
        <w:tc>
          <w:tcPr>
            <w:tcW w:w="112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3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地震安全性</w:t>
            </w:r>
          </w:p>
        </w:tc>
        <w:tc>
          <w:tcPr>
            <w:tcW w:w="16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应急管理局</w:t>
            </w:r>
          </w:p>
        </w:tc>
        <w:tc>
          <w:tcPr>
            <w:tcW w:w="30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bidi="ar"/>
              </w:rPr>
              <w:t>建设工程是否需要开展地震安全性评价出具意见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eastAsia="zh-CN" w:bidi="ar"/>
              </w:rPr>
              <w:t>。</w:t>
            </w:r>
          </w:p>
        </w:tc>
        <w:tc>
          <w:tcPr>
            <w:tcW w:w="112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3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6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  <w:t>市行政审批服务局</w:t>
            </w:r>
          </w:p>
        </w:tc>
        <w:tc>
          <w:tcPr>
            <w:tcW w:w="30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 w:bidi="ar"/>
              </w:rPr>
              <w:t>拟供应地块（区域）建设工程抗震设防要求确定。</w:t>
            </w:r>
          </w:p>
        </w:tc>
        <w:tc>
          <w:tcPr>
            <w:tcW w:w="112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3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备注：用地清单内容可以直接使用区域评估成果。</w:t>
      </w:r>
    </w:p>
    <w:p>
      <w:pPr>
        <w:pStyle w:val="10"/>
        <w:ind w:left="0" w:leftChars="0" w:firstLine="0" w:firstLineChars="0"/>
        <w:rPr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9195"/>
    <w:multiLevelType w:val="multilevel"/>
    <w:tmpl w:val="119C9195"/>
    <w:lvl w:ilvl="0" w:tentative="0">
      <w:start w:val="1"/>
      <w:numFmt w:val="decimal"/>
      <w:suff w:val="space"/>
      <w:lvlText w:val="第%1章"/>
      <w:lvlJc w:val="center"/>
      <w:pPr>
        <w:tabs>
          <w:tab w:val="left" w:pos="0"/>
        </w:tabs>
        <w:ind w:left="6379" w:hanging="6379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284" w:hanging="171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426" w:hanging="426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仿宋" w:cs="仿宋"/>
        <w:sz w:val="32"/>
        <w:szCs w:val="32"/>
      </w:rPr>
    </w:lvl>
    <w:lvl w:ilvl="4" w:tentative="0">
      <w:start w:val="1"/>
      <w:numFmt w:val="decimal"/>
      <w:suff w:val="nothing"/>
      <w:lvlText w:val="%5、"/>
      <w:lvlJc w:val="left"/>
      <w:pPr>
        <w:tabs>
          <w:tab w:val="left" w:pos="0"/>
        </w:tabs>
        <w:ind w:left="0" w:firstLine="510"/>
      </w:pPr>
      <w:rPr>
        <w:rFonts w:hint="default" w:ascii="宋体" w:hAnsi="宋体" w:eastAsia="宋体" w:cs="宋体"/>
        <w:sz w:val="32"/>
        <w:szCs w:val="32"/>
      </w:rPr>
    </w:lvl>
    <w:lvl w:ilvl="5" w:tentative="0">
      <w:start w:val="1"/>
      <w:numFmt w:val="decimal"/>
      <w:suff w:val="nothing"/>
      <w:lvlText w:val="（%6）"/>
      <w:lvlJc w:val="left"/>
      <w:pPr>
        <w:tabs>
          <w:tab w:val="left" w:pos="0"/>
        </w:tabs>
        <w:ind w:left="0" w:firstLine="567"/>
      </w:pPr>
      <w:rPr>
        <w:rFonts w:hint="default" w:ascii="仿宋" w:hAnsi="仿宋" w:eastAsia="仿宋" w:cs="仿宋"/>
        <w:sz w:val="32"/>
        <w:szCs w:val="32"/>
      </w:rPr>
    </w:lvl>
    <w:lvl w:ilvl="6" w:tentative="0">
      <w:start w:val="1"/>
      <w:numFmt w:val="decimal"/>
      <w:lvlText w:val="%7."/>
      <w:lvlJc w:val="left"/>
      <w:pPr>
        <w:ind w:left="0" w:firstLine="4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2MWI5Yzk5ZjJlMjFmODhlZDY4OTc4YjE4NDIxMGEifQ=="/>
  </w:docVars>
  <w:rsids>
    <w:rsidRoot w:val="78BD0A38"/>
    <w:rsid w:val="00086632"/>
    <w:rsid w:val="00197A94"/>
    <w:rsid w:val="003741A0"/>
    <w:rsid w:val="00430136"/>
    <w:rsid w:val="00585C12"/>
    <w:rsid w:val="005A5EF6"/>
    <w:rsid w:val="00713363"/>
    <w:rsid w:val="007A180F"/>
    <w:rsid w:val="008F29E0"/>
    <w:rsid w:val="00BA1A55"/>
    <w:rsid w:val="00BE60B5"/>
    <w:rsid w:val="00CE1583"/>
    <w:rsid w:val="00D02448"/>
    <w:rsid w:val="00D0464B"/>
    <w:rsid w:val="00DE7325"/>
    <w:rsid w:val="01FD6FB2"/>
    <w:rsid w:val="020D4AD7"/>
    <w:rsid w:val="022F47DB"/>
    <w:rsid w:val="02551A35"/>
    <w:rsid w:val="0270061D"/>
    <w:rsid w:val="02F81774"/>
    <w:rsid w:val="03435D32"/>
    <w:rsid w:val="03C264D0"/>
    <w:rsid w:val="043A51E0"/>
    <w:rsid w:val="04A62A1C"/>
    <w:rsid w:val="04BD40EB"/>
    <w:rsid w:val="04C827E7"/>
    <w:rsid w:val="04EF43C3"/>
    <w:rsid w:val="052A19ED"/>
    <w:rsid w:val="05C6677D"/>
    <w:rsid w:val="05C75836"/>
    <w:rsid w:val="05C853B3"/>
    <w:rsid w:val="05D90E2D"/>
    <w:rsid w:val="05DB04A3"/>
    <w:rsid w:val="06074C9D"/>
    <w:rsid w:val="06E272C3"/>
    <w:rsid w:val="07A07E3F"/>
    <w:rsid w:val="07AE281A"/>
    <w:rsid w:val="07F64F79"/>
    <w:rsid w:val="08670714"/>
    <w:rsid w:val="095F0312"/>
    <w:rsid w:val="09F720A1"/>
    <w:rsid w:val="0AF81AF7"/>
    <w:rsid w:val="0B293A5F"/>
    <w:rsid w:val="0B64718D"/>
    <w:rsid w:val="0B896BF3"/>
    <w:rsid w:val="0BAE2DC7"/>
    <w:rsid w:val="0C4D5E73"/>
    <w:rsid w:val="0C94544B"/>
    <w:rsid w:val="0CAF4438"/>
    <w:rsid w:val="0CD92ED2"/>
    <w:rsid w:val="0D175908"/>
    <w:rsid w:val="0D5C45C0"/>
    <w:rsid w:val="0E653C3E"/>
    <w:rsid w:val="0E6E08C6"/>
    <w:rsid w:val="0E7D6294"/>
    <w:rsid w:val="0E9F76E5"/>
    <w:rsid w:val="0EA76F40"/>
    <w:rsid w:val="0FB23BCD"/>
    <w:rsid w:val="10715F7B"/>
    <w:rsid w:val="10AB148B"/>
    <w:rsid w:val="10E02E12"/>
    <w:rsid w:val="10F7015B"/>
    <w:rsid w:val="118743A6"/>
    <w:rsid w:val="11991213"/>
    <w:rsid w:val="123A283D"/>
    <w:rsid w:val="12A1681D"/>
    <w:rsid w:val="132F1E2E"/>
    <w:rsid w:val="13BB36C2"/>
    <w:rsid w:val="13DF2EC1"/>
    <w:rsid w:val="1463591C"/>
    <w:rsid w:val="149328FB"/>
    <w:rsid w:val="14DB6494"/>
    <w:rsid w:val="15537018"/>
    <w:rsid w:val="15CA328F"/>
    <w:rsid w:val="15D225D5"/>
    <w:rsid w:val="160A3BC7"/>
    <w:rsid w:val="16852EE0"/>
    <w:rsid w:val="16AB4380"/>
    <w:rsid w:val="16C63B93"/>
    <w:rsid w:val="174C455B"/>
    <w:rsid w:val="17746350"/>
    <w:rsid w:val="178D1819"/>
    <w:rsid w:val="17F877B8"/>
    <w:rsid w:val="18992D98"/>
    <w:rsid w:val="19971C4E"/>
    <w:rsid w:val="199E37D9"/>
    <w:rsid w:val="19D91B98"/>
    <w:rsid w:val="1B185DFC"/>
    <w:rsid w:val="1C1918CE"/>
    <w:rsid w:val="1D1745E9"/>
    <w:rsid w:val="1D4B4FB8"/>
    <w:rsid w:val="1D6774A8"/>
    <w:rsid w:val="1DE144C3"/>
    <w:rsid w:val="1DED6EFE"/>
    <w:rsid w:val="1DEE32F7"/>
    <w:rsid w:val="1E0F24D3"/>
    <w:rsid w:val="1E2933E8"/>
    <w:rsid w:val="1E635082"/>
    <w:rsid w:val="1EB8420C"/>
    <w:rsid w:val="207D1442"/>
    <w:rsid w:val="21347A1E"/>
    <w:rsid w:val="215D170A"/>
    <w:rsid w:val="216F4B2D"/>
    <w:rsid w:val="21705CC8"/>
    <w:rsid w:val="2197603D"/>
    <w:rsid w:val="220254EF"/>
    <w:rsid w:val="22543660"/>
    <w:rsid w:val="22702AE4"/>
    <w:rsid w:val="228C2DF9"/>
    <w:rsid w:val="22CC1448"/>
    <w:rsid w:val="23103A2A"/>
    <w:rsid w:val="23203542"/>
    <w:rsid w:val="23BB1C78"/>
    <w:rsid w:val="23E91B49"/>
    <w:rsid w:val="24520D97"/>
    <w:rsid w:val="2477486F"/>
    <w:rsid w:val="25160F21"/>
    <w:rsid w:val="253D39C0"/>
    <w:rsid w:val="25826E47"/>
    <w:rsid w:val="25AB17E9"/>
    <w:rsid w:val="26C9103C"/>
    <w:rsid w:val="27426D58"/>
    <w:rsid w:val="2753038A"/>
    <w:rsid w:val="27880582"/>
    <w:rsid w:val="27A95F89"/>
    <w:rsid w:val="28BE5B5E"/>
    <w:rsid w:val="28F33BD2"/>
    <w:rsid w:val="291F4C47"/>
    <w:rsid w:val="29387837"/>
    <w:rsid w:val="298415DD"/>
    <w:rsid w:val="2A1D0928"/>
    <w:rsid w:val="2A63050F"/>
    <w:rsid w:val="2A930E5E"/>
    <w:rsid w:val="2AD07DF7"/>
    <w:rsid w:val="2AFA41EE"/>
    <w:rsid w:val="2B3D7387"/>
    <w:rsid w:val="2BA66955"/>
    <w:rsid w:val="2BC510E9"/>
    <w:rsid w:val="2BCB4B13"/>
    <w:rsid w:val="2BE76B9F"/>
    <w:rsid w:val="2BF4347B"/>
    <w:rsid w:val="2C4E2ECE"/>
    <w:rsid w:val="2C510BEA"/>
    <w:rsid w:val="2CE20843"/>
    <w:rsid w:val="2CE43832"/>
    <w:rsid w:val="2CE55D84"/>
    <w:rsid w:val="2CEA709A"/>
    <w:rsid w:val="2D897AC7"/>
    <w:rsid w:val="2DA9262C"/>
    <w:rsid w:val="2DE41D3C"/>
    <w:rsid w:val="2EDA6C9B"/>
    <w:rsid w:val="2EDD0E01"/>
    <w:rsid w:val="2EFD1E6D"/>
    <w:rsid w:val="2EFF0BA6"/>
    <w:rsid w:val="2F044E1C"/>
    <w:rsid w:val="2F2A1F1F"/>
    <w:rsid w:val="2F75602D"/>
    <w:rsid w:val="2F911A4F"/>
    <w:rsid w:val="2FC075E9"/>
    <w:rsid w:val="30566C9F"/>
    <w:rsid w:val="306157B7"/>
    <w:rsid w:val="30D43636"/>
    <w:rsid w:val="30DE6FB8"/>
    <w:rsid w:val="31687B28"/>
    <w:rsid w:val="31D87DBC"/>
    <w:rsid w:val="31FD7870"/>
    <w:rsid w:val="327B5BB4"/>
    <w:rsid w:val="327F2033"/>
    <w:rsid w:val="32CA640C"/>
    <w:rsid w:val="32E41DED"/>
    <w:rsid w:val="336F1DB4"/>
    <w:rsid w:val="33BA4D4A"/>
    <w:rsid w:val="33CB082A"/>
    <w:rsid w:val="3421711A"/>
    <w:rsid w:val="34272982"/>
    <w:rsid w:val="34CE0692"/>
    <w:rsid w:val="34DD74E5"/>
    <w:rsid w:val="351153E0"/>
    <w:rsid w:val="359A3628"/>
    <w:rsid w:val="35AF3E29"/>
    <w:rsid w:val="35D54660"/>
    <w:rsid w:val="35E61086"/>
    <w:rsid w:val="368C2F70"/>
    <w:rsid w:val="38366EFB"/>
    <w:rsid w:val="385E5A08"/>
    <w:rsid w:val="386B3FC6"/>
    <w:rsid w:val="38742C62"/>
    <w:rsid w:val="388F4FDC"/>
    <w:rsid w:val="3A704FD8"/>
    <w:rsid w:val="3A805141"/>
    <w:rsid w:val="3AD24555"/>
    <w:rsid w:val="3AE76341"/>
    <w:rsid w:val="3AF64AB7"/>
    <w:rsid w:val="3B5F7425"/>
    <w:rsid w:val="3B6E70E8"/>
    <w:rsid w:val="3B8738E2"/>
    <w:rsid w:val="3BE455FD"/>
    <w:rsid w:val="3C090BBF"/>
    <w:rsid w:val="3CA77B5D"/>
    <w:rsid w:val="3CAC1FDE"/>
    <w:rsid w:val="3CFE6181"/>
    <w:rsid w:val="3D2F4532"/>
    <w:rsid w:val="3D3267B1"/>
    <w:rsid w:val="3EC11C25"/>
    <w:rsid w:val="3F08220E"/>
    <w:rsid w:val="3F2736F8"/>
    <w:rsid w:val="3F8A0269"/>
    <w:rsid w:val="3FF95641"/>
    <w:rsid w:val="3FFB4A17"/>
    <w:rsid w:val="40CD3D02"/>
    <w:rsid w:val="40E84063"/>
    <w:rsid w:val="416034ED"/>
    <w:rsid w:val="417B60BB"/>
    <w:rsid w:val="438D3FD0"/>
    <w:rsid w:val="4480738C"/>
    <w:rsid w:val="44CC3C92"/>
    <w:rsid w:val="44CE0BF8"/>
    <w:rsid w:val="451C1963"/>
    <w:rsid w:val="454315E6"/>
    <w:rsid w:val="464C4A6A"/>
    <w:rsid w:val="467A1461"/>
    <w:rsid w:val="46FE4580"/>
    <w:rsid w:val="476970B6"/>
    <w:rsid w:val="47795B50"/>
    <w:rsid w:val="48044C45"/>
    <w:rsid w:val="48677695"/>
    <w:rsid w:val="48E75E5B"/>
    <w:rsid w:val="492E646D"/>
    <w:rsid w:val="499248EA"/>
    <w:rsid w:val="4A193A7D"/>
    <w:rsid w:val="4A4E1F68"/>
    <w:rsid w:val="4B887D52"/>
    <w:rsid w:val="4BC03E00"/>
    <w:rsid w:val="4C066EC9"/>
    <w:rsid w:val="4C1B0D10"/>
    <w:rsid w:val="4C39104D"/>
    <w:rsid w:val="4C3B64F8"/>
    <w:rsid w:val="4C4266F4"/>
    <w:rsid w:val="4C4874E2"/>
    <w:rsid w:val="4D1E1F02"/>
    <w:rsid w:val="4DA93FB0"/>
    <w:rsid w:val="4DBF5582"/>
    <w:rsid w:val="4DC75D6A"/>
    <w:rsid w:val="4E235B10"/>
    <w:rsid w:val="4EC50B2B"/>
    <w:rsid w:val="4ECB0040"/>
    <w:rsid w:val="4EDC56CA"/>
    <w:rsid w:val="4F8E16AF"/>
    <w:rsid w:val="4FB12D90"/>
    <w:rsid w:val="4FE61EC7"/>
    <w:rsid w:val="5025632E"/>
    <w:rsid w:val="50B21BE1"/>
    <w:rsid w:val="510F6820"/>
    <w:rsid w:val="513F12F1"/>
    <w:rsid w:val="519311FF"/>
    <w:rsid w:val="5229351F"/>
    <w:rsid w:val="527029F4"/>
    <w:rsid w:val="53B45035"/>
    <w:rsid w:val="54560483"/>
    <w:rsid w:val="548E3F00"/>
    <w:rsid w:val="55517407"/>
    <w:rsid w:val="555F296B"/>
    <w:rsid w:val="55967510"/>
    <w:rsid w:val="55E71B19"/>
    <w:rsid w:val="567C785C"/>
    <w:rsid w:val="56847368"/>
    <w:rsid w:val="58060815"/>
    <w:rsid w:val="58222D25"/>
    <w:rsid w:val="58663DAD"/>
    <w:rsid w:val="5875340D"/>
    <w:rsid w:val="58DB1800"/>
    <w:rsid w:val="59157787"/>
    <w:rsid w:val="59350F8E"/>
    <w:rsid w:val="5A276988"/>
    <w:rsid w:val="5B940D96"/>
    <w:rsid w:val="5BE43F0E"/>
    <w:rsid w:val="5C05719D"/>
    <w:rsid w:val="5C3C4DEB"/>
    <w:rsid w:val="5C6A6763"/>
    <w:rsid w:val="5C700AEB"/>
    <w:rsid w:val="5D7874FB"/>
    <w:rsid w:val="5E4B74CC"/>
    <w:rsid w:val="5E72437C"/>
    <w:rsid w:val="5EBD7328"/>
    <w:rsid w:val="5F831153"/>
    <w:rsid w:val="60A54C1B"/>
    <w:rsid w:val="60B54332"/>
    <w:rsid w:val="6114681D"/>
    <w:rsid w:val="63C4688D"/>
    <w:rsid w:val="650642D5"/>
    <w:rsid w:val="657B402C"/>
    <w:rsid w:val="66CC2C3E"/>
    <w:rsid w:val="67EA1118"/>
    <w:rsid w:val="68064081"/>
    <w:rsid w:val="68156FD0"/>
    <w:rsid w:val="683F45C4"/>
    <w:rsid w:val="684F3C7A"/>
    <w:rsid w:val="68D979E8"/>
    <w:rsid w:val="68EA53F0"/>
    <w:rsid w:val="68FC7232"/>
    <w:rsid w:val="696C085C"/>
    <w:rsid w:val="69800D72"/>
    <w:rsid w:val="69B97180"/>
    <w:rsid w:val="6A4F06D5"/>
    <w:rsid w:val="6AE0505D"/>
    <w:rsid w:val="6B907E2C"/>
    <w:rsid w:val="6BBE6AB1"/>
    <w:rsid w:val="6BE51C43"/>
    <w:rsid w:val="6C450EF0"/>
    <w:rsid w:val="6CDF4CD0"/>
    <w:rsid w:val="6DDD0BA4"/>
    <w:rsid w:val="6E9A66EC"/>
    <w:rsid w:val="6EAE5FF2"/>
    <w:rsid w:val="6EC72090"/>
    <w:rsid w:val="6EE90259"/>
    <w:rsid w:val="6F2001AD"/>
    <w:rsid w:val="6F280D81"/>
    <w:rsid w:val="6F38550C"/>
    <w:rsid w:val="6F573414"/>
    <w:rsid w:val="70490E67"/>
    <w:rsid w:val="70C62E59"/>
    <w:rsid w:val="70DA2363"/>
    <w:rsid w:val="70EB3E10"/>
    <w:rsid w:val="71017ADB"/>
    <w:rsid w:val="711205DD"/>
    <w:rsid w:val="71BE777B"/>
    <w:rsid w:val="71D252C7"/>
    <w:rsid w:val="71FE71F1"/>
    <w:rsid w:val="7219664E"/>
    <w:rsid w:val="722C2936"/>
    <w:rsid w:val="7236306A"/>
    <w:rsid w:val="72784469"/>
    <w:rsid w:val="72C07CC3"/>
    <w:rsid w:val="72F35825"/>
    <w:rsid w:val="73682094"/>
    <w:rsid w:val="736E0EA1"/>
    <w:rsid w:val="737C3878"/>
    <w:rsid w:val="739F538A"/>
    <w:rsid w:val="73F61544"/>
    <w:rsid w:val="740F3B71"/>
    <w:rsid w:val="741D3D69"/>
    <w:rsid w:val="7423178F"/>
    <w:rsid w:val="74341F76"/>
    <w:rsid w:val="74D7276E"/>
    <w:rsid w:val="751745CB"/>
    <w:rsid w:val="752B3379"/>
    <w:rsid w:val="75A44ED9"/>
    <w:rsid w:val="765653D9"/>
    <w:rsid w:val="76A21419"/>
    <w:rsid w:val="76FE2B8D"/>
    <w:rsid w:val="7702789D"/>
    <w:rsid w:val="772611CE"/>
    <w:rsid w:val="78372C98"/>
    <w:rsid w:val="78564BB1"/>
    <w:rsid w:val="78B70967"/>
    <w:rsid w:val="78BD0A38"/>
    <w:rsid w:val="79052A44"/>
    <w:rsid w:val="79380A8E"/>
    <w:rsid w:val="793F4FA1"/>
    <w:rsid w:val="7A000410"/>
    <w:rsid w:val="7A2137D1"/>
    <w:rsid w:val="7A2E71C6"/>
    <w:rsid w:val="7A546ECE"/>
    <w:rsid w:val="7B1D7C08"/>
    <w:rsid w:val="7B334D35"/>
    <w:rsid w:val="7B6840AF"/>
    <w:rsid w:val="7BDF7AA9"/>
    <w:rsid w:val="7BFD3ACE"/>
    <w:rsid w:val="7C1A79F6"/>
    <w:rsid w:val="7C2F3882"/>
    <w:rsid w:val="7C3928C4"/>
    <w:rsid w:val="7C6177A0"/>
    <w:rsid w:val="7CAC0188"/>
    <w:rsid w:val="7CB1685A"/>
    <w:rsid w:val="7D4E157B"/>
    <w:rsid w:val="7D4F3C1E"/>
    <w:rsid w:val="7D5766A3"/>
    <w:rsid w:val="7D63752A"/>
    <w:rsid w:val="7DCA4A34"/>
    <w:rsid w:val="7DE22A43"/>
    <w:rsid w:val="7ECB797B"/>
    <w:rsid w:val="7F611D10"/>
    <w:rsid w:val="7FC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3"/>
    <w:basedOn w:val="1"/>
    <w:next w:val="5"/>
    <w:qFormat/>
    <w:uiPriority w:val="0"/>
    <w:pPr>
      <w:keepNext/>
      <w:keepLines/>
      <w:widowControl/>
      <w:numPr>
        <w:ilvl w:val="2"/>
        <w:numId w:val="1"/>
      </w:numPr>
      <w:spacing w:before="80" w:beforeLines="80" w:after="50" w:afterLines="50" w:line="560" w:lineRule="exact"/>
      <w:jc w:val="left"/>
      <w:outlineLvl w:val="2"/>
    </w:pPr>
    <w:rPr>
      <w:rFonts w:ascii="Arial" w:hAnsi="Arial" w:eastAsia="仿宋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首行缩进2字符"/>
    <w:basedOn w:val="1"/>
    <w:qFormat/>
    <w:uiPriority w:val="99"/>
    <w:pPr>
      <w:widowControl/>
      <w:spacing w:line="560" w:lineRule="exact"/>
      <w:ind w:firstLine="200" w:firstLineChars="200"/>
    </w:pPr>
    <w:rPr>
      <w:rFonts w:eastAsia="仿宋"/>
      <w:sz w:val="28"/>
      <w:szCs w:val="21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6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HTML Definition"/>
    <w:basedOn w:val="13"/>
    <w:qFormat/>
    <w:uiPriority w:val="0"/>
    <w:rPr>
      <w:i/>
      <w:iCs/>
    </w:rPr>
  </w:style>
  <w:style w:type="character" w:styleId="17">
    <w:name w:val="Hyperlink"/>
    <w:basedOn w:val="13"/>
    <w:qFormat/>
    <w:uiPriority w:val="0"/>
    <w:rPr>
      <w:color w:val="0000FF"/>
      <w:u w:val="none"/>
    </w:rPr>
  </w:style>
  <w:style w:type="character" w:styleId="18">
    <w:name w:val="HTML Code"/>
    <w:basedOn w:val="13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HTML Cite"/>
    <w:basedOn w:val="13"/>
    <w:qFormat/>
    <w:uiPriority w:val="0"/>
    <w:rPr>
      <w:b/>
      <w:bCs/>
      <w:color w:val="FFFFFF"/>
      <w:sz w:val="18"/>
      <w:szCs w:val="18"/>
      <w:shd w:val="clear" w:color="auto" w:fill="999999"/>
      <w:vertAlign w:val="baseline"/>
    </w:rPr>
  </w:style>
  <w:style w:type="character" w:styleId="20">
    <w:name w:val="HTML Keyboard"/>
    <w:basedOn w:val="13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1">
    <w:name w:val="HTML Sample"/>
    <w:basedOn w:val="13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2">
    <w:name w:val="正文空2字"/>
    <w:basedOn w:val="23"/>
    <w:qFormat/>
    <w:uiPriority w:val="0"/>
    <w:pPr>
      <w:widowControl w:val="0"/>
      <w:snapToGrid w:val="0"/>
      <w:spacing w:line="560" w:lineRule="exact"/>
      <w:ind w:firstLine="200" w:firstLineChars="200"/>
    </w:pPr>
    <w:rPr>
      <w:rFonts w:ascii="仿宋_GB2312" w:hAnsi="仿宋_GB2312"/>
    </w:rPr>
  </w:style>
  <w:style w:type="paragraph" w:customStyle="1" w:styleId="23">
    <w:name w:val="左对齐正文"/>
    <w:qFormat/>
    <w:uiPriority w:val="0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24">
    <w:name w:val="nth-child(2)"/>
    <w:basedOn w:val="13"/>
    <w:qFormat/>
    <w:uiPriority w:val="0"/>
  </w:style>
  <w:style w:type="character" w:customStyle="1" w:styleId="25">
    <w:name w:val="nth-child(3)"/>
    <w:basedOn w:val="13"/>
    <w:qFormat/>
    <w:uiPriority w:val="0"/>
  </w:style>
  <w:style w:type="character" w:customStyle="1" w:styleId="26">
    <w:name w:val="nth-child(4)"/>
    <w:basedOn w:val="13"/>
    <w:qFormat/>
    <w:uiPriority w:val="0"/>
    <w:rPr>
      <w:vanish/>
    </w:rPr>
  </w:style>
  <w:style w:type="character" w:customStyle="1" w:styleId="27">
    <w:name w:val="first-child"/>
    <w:basedOn w:val="13"/>
    <w:qFormat/>
    <w:uiPriority w:val="0"/>
  </w:style>
  <w:style w:type="paragraph" w:customStyle="1" w:styleId="28">
    <w:name w:val="main-title"/>
    <w:basedOn w:val="1"/>
    <w:qFormat/>
    <w:uiPriority w:val="0"/>
    <w:pPr>
      <w:jc w:val="left"/>
    </w:pPr>
    <w:rPr>
      <w:rFonts w:cs="Times New Roman"/>
      <w:kern w:val="0"/>
      <w:sz w:val="78"/>
      <w:szCs w:val="78"/>
    </w:rPr>
  </w:style>
  <w:style w:type="character" w:customStyle="1" w:styleId="29">
    <w:name w:val="hover18"/>
    <w:basedOn w:val="13"/>
    <w:qFormat/>
    <w:uiPriority w:val="0"/>
    <w:rPr>
      <w:color w:val="016EC5"/>
    </w:rPr>
  </w:style>
  <w:style w:type="paragraph" w:customStyle="1" w:styleId="30">
    <w:name w:val="文本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8"/>
    </w:rPr>
  </w:style>
  <w:style w:type="paragraph" w:customStyle="1" w:styleId="3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3537</Words>
  <Characters>3578</Characters>
  <Lines>66</Lines>
  <Paragraphs>18</Paragraphs>
  <TotalTime>1</TotalTime>
  <ScaleCrop>false</ScaleCrop>
  <LinksUpToDate>false</LinksUpToDate>
  <CharactersWithSpaces>3663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2022-07-25T06:51:00Z</dcterms:created>
  <dc:creator>dada</dc:creator>
  <cp:lastModifiedBy>1</cp:lastModifiedBy>
  <cp:lastPrinted>2022-08-29T02:42:00Z</cp:lastPrinted>
  <dcterms:modified xsi:type="dcterms:W3CDTF">2022-11-07T03:03:09Z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90A851E84DCA42089C0BD12BEDCFDCF2</vt:lpwstr>
  </property>
</Properties>
</file>