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方正黑体简体" w:cs="Times New Roman"/>
          <w:kern w:val="0"/>
          <w:sz w:val="32"/>
          <w:szCs w:val="32"/>
          <w:lang w:bidi="ar"/>
        </w:rPr>
      </w:pPr>
      <w:r>
        <w:rPr>
          <w:rFonts w:hint="default" w:ascii="Times New Roman" w:hAnsi="Times New Roman" w:eastAsia="方正黑体简体" w:cs="Times New Roman"/>
          <w:kern w:val="0"/>
          <w:sz w:val="32"/>
          <w:szCs w:val="32"/>
          <w:lang w:bidi="ar"/>
        </w:rPr>
        <w:t>附件1</w:t>
      </w:r>
    </w:p>
    <w:p>
      <w:pPr>
        <w:widowControl/>
        <w:jc w:val="center"/>
        <w:textAlignment w:val="center"/>
        <w:rPr>
          <w:rFonts w:hint="default" w:ascii="Times New Roman" w:hAnsi="Times New Roman" w:eastAsia="方正小标宋简体" w:cs="Times New Roman"/>
          <w:kern w:val="0"/>
          <w:sz w:val="44"/>
          <w:szCs w:val="44"/>
          <w:lang w:bidi="ar"/>
        </w:rPr>
      </w:pPr>
      <w:bookmarkStart w:id="0" w:name="_GoBack"/>
      <w:r>
        <w:rPr>
          <w:rFonts w:hint="default" w:ascii="Times New Roman" w:hAnsi="Times New Roman" w:eastAsia="方正小标宋简体" w:cs="Times New Roman"/>
          <w:kern w:val="0"/>
          <w:sz w:val="44"/>
          <w:szCs w:val="44"/>
          <w:lang w:bidi="ar"/>
        </w:rPr>
        <w:t>测绘地理信息成果目录汇交统计表（</w:t>
      </w:r>
      <w:r>
        <w:rPr>
          <w:rFonts w:hint="default" w:ascii="Times New Roman" w:hAnsi="Times New Roman" w:eastAsia="方正小标宋简体" w:cs="Times New Roman"/>
          <w:kern w:val="0"/>
          <w:sz w:val="44"/>
          <w:szCs w:val="44"/>
          <w:lang w:val="en-US" w:eastAsia="zh-CN" w:bidi="ar"/>
        </w:rPr>
        <w:t>4</w:t>
      </w:r>
      <w:r>
        <w:rPr>
          <w:rFonts w:hint="default" w:ascii="Times New Roman" w:hAnsi="Times New Roman" w:eastAsia="方正小标宋简体" w:cs="Times New Roman"/>
          <w:kern w:val="0"/>
          <w:sz w:val="44"/>
          <w:szCs w:val="44"/>
          <w:lang w:bidi="ar"/>
        </w:rPr>
        <w:t>月份）</w:t>
      </w:r>
    </w:p>
    <w:bookmarkEnd w:id="0"/>
    <w:p>
      <w:pPr>
        <w:rPr>
          <w:rFonts w:hint="default" w:ascii="Times New Roman" w:hAnsi="Times New Roman" w:cs="Times New Roman"/>
        </w:rPr>
      </w:pPr>
    </w:p>
    <w:tbl>
      <w:tblPr>
        <w:tblStyle w:val="5"/>
        <w:tblW w:w="14096" w:type="dxa"/>
        <w:jc w:val="center"/>
        <w:tblLayout w:type="fixed"/>
        <w:tblCellMar>
          <w:top w:w="0" w:type="dxa"/>
          <w:left w:w="0" w:type="dxa"/>
          <w:bottom w:w="0" w:type="dxa"/>
          <w:right w:w="0" w:type="dxa"/>
        </w:tblCellMar>
      </w:tblPr>
      <w:tblGrid>
        <w:gridCol w:w="980"/>
        <w:gridCol w:w="1063"/>
        <w:gridCol w:w="5100"/>
        <w:gridCol w:w="1395"/>
        <w:gridCol w:w="4140"/>
        <w:gridCol w:w="1418"/>
      </w:tblGrid>
      <w:tr>
        <w:tblPrEx>
          <w:tblCellMar>
            <w:top w:w="0" w:type="dxa"/>
            <w:left w:w="0" w:type="dxa"/>
            <w:bottom w:w="0" w:type="dxa"/>
            <w:right w:w="0" w:type="dxa"/>
          </w:tblCellMar>
        </w:tblPrEx>
        <w:trPr>
          <w:trHeight w:val="979" w:hRule="atLeast"/>
          <w:jc w:val="center"/>
        </w:trPr>
        <w:tc>
          <w:tcPr>
            <w:tcW w:w="9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kern w:val="0"/>
                <w:sz w:val="32"/>
                <w:szCs w:val="32"/>
                <w:highlight w:val="none"/>
                <w:lang w:bidi="ar"/>
              </w:rPr>
              <w:t>辖区</w:t>
            </w:r>
          </w:p>
        </w:tc>
        <w:tc>
          <w:tcPr>
            <w:tcW w:w="106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kern w:val="0"/>
                <w:sz w:val="32"/>
                <w:szCs w:val="32"/>
                <w:highlight w:val="none"/>
                <w:lang w:eastAsia="zh-CN" w:bidi="ar"/>
              </w:rPr>
              <w:t>汇交</w:t>
            </w:r>
            <w:r>
              <w:rPr>
                <w:rFonts w:hint="default" w:ascii="Times New Roman" w:hAnsi="Times New Roman" w:eastAsia="方正仿宋简体" w:cs="Times New Roman"/>
                <w:b/>
                <w:kern w:val="0"/>
                <w:sz w:val="32"/>
                <w:szCs w:val="32"/>
                <w:highlight w:val="none"/>
                <w:lang w:bidi="ar"/>
              </w:rPr>
              <w:t>项目数量</w:t>
            </w:r>
          </w:p>
        </w:tc>
        <w:tc>
          <w:tcPr>
            <w:tcW w:w="51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kern w:val="0"/>
                <w:sz w:val="32"/>
                <w:szCs w:val="32"/>
                <w:highlight w:val="none"/>
                <w:lang w:bidi="ar"/>
              </w:rPr>
              <w:t>项目名称</w:t>
            </w:r>
          </w:p>
        </w:tc>
        <w:tc>
          <w:tcPr>
            <w:tcW w:w="139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b/>
                <w:kern w:val="0"/>
                <w:sz w:val="32"/>
                <w:szCs w:val="32"/>
                <w:highlight w:val="none"/>
                <w:lang w:eastAsia="zh-CN" w:bidi="ar"/>
              </w:rPr>
            </w:pPr>
            <w:r>
              <w:rPr>
                <w:rFonts w:hint="default" w:ascii="Times New Roman" w:hAnsi="Times New Roman" w:eastAsia="方正仿宋简体" w:cs="Times New Roman"/>
                <w:b/>
                <w:kern w:val="0"/>
                <w:sz w:val="32"/>
                <w:szCs w:val="32"/>
                <w:highlight w:val="none"/>
                <w:lang w:eastAsia="zh-CN" w:bidi="ar"/>
              </w:rPr>
              <w:t>成果类型</w:t>
            </w:r>
          </w:p>
        </w:tc>
        <w:tc>
          <w:tcPr>
            <w:tcW w:w="414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b/>
                <w:sz w:val="32"/>
                <w:szCs w:val="32"/>
                <w:highlight w:val="none"/>
                <w:lang w:eastAsia="zh-CN"/>
              </w:rPr>
            </w:pPr>
            <w:r>
              <w:rPr>
                <w:rFonts w:hint="default" w:ascii="Times New Roman" w:hAnsi="Times New Roman" w:eastAsia="方正仿宋简体" w:cs="Times New Roman"/>
                <w:b/>
                <w:kern w:val="0"/>
                <w:sz w:val="32"/>
                <w:szCs w:val="32"/>
                <w:highlight w:val="none"/>
                <w:lang w:eastAsia="zh-CN" w:bidi="ar"/>
              </w:rPr>
              <w:t>汇交单位</w:t>
            </w:r>
          </w:p>
        </w:tc>
        <w:tc>
          <w:tcPr>
            <w:tcW w:w="141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kern w:val="0"/>
                <w:sz w:val="32"/>
                <w:szCs w:val="32"/>
                <w:highlight w:val="none"/>
                <w:lang w:eastAsia="zh-CN" w:bidi="ar"/>
              </w:rPr>
              <w:t>汇交</w:t>
            </w:r>
            <w:r>
              <w:rPr>
                <w:rFonts w:hint="default" w:ascii="Times New Roman" w:hAnsi="Times New Roman" w:eastAsia="方正仿宋简体" w:cs="Times New Roman"/>
                <w:b/>
                <w:kern w:val="0"/>
                <w:sz w:val="32"/>
                <w:szCs w:val="32"/>
                <w:highlight w:val="none"/>
                <w:lang w:bidi="ar"/>
              </w:rPr>
              <w:t>时间</w:t>
            </w:r>
          </w:p>
        </w:tc>
      </w:tr>
      <w:tr>
        <w:tblPrEx>
          <w:tblCellMar>
            <w:top w:w="0" w:type="dxa"/>
            <w:left w:w="0" w:type="dxa"/>
            <w:bottom w:w="0" w:type="dxa"/>
            <w:right w:w="0" w:type="dxa"/>
          </w:tblCellMar>
        </w:tblPrEx>
        <w:trPr>
          <w:trHeight w:val="62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黑体简体" w:cs="Times New Roman"/>
                <w:b w:val="0"/>
                <w:bCs/>
                <w:sz w:val="28"/>
                <w:szCs w:val="28"/>
                <w:highlight w:val="none"/>
                <w:lang w:val="en-US" w:eastAsia="zh-CN"/>
              </w:rPr>
            </w:pPr>
            <w:r>
              <w:rPr>
                <w:rFonts w:hint="default" w:ascii="Times New Roman" w:hAnsi="Times New Roman" w:eastAsia="方正黑体简体" w:cs="Times New Roman"/>
                <w:b w:val="0"/>
                <w:bCs/>
                <w:sz w:val="28"/>
                <w:szCs w:val="28"/>
                <w:highlight w:val="none"/>
                <w:lang w:val="en-US" w:eastAsia="zh-CN"/>
              </w:rPr>
              <w:t>兖州区</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黑体简体" w:cs="Times New Roman"/>
                <w:b w:val="0"/>
                <w:bCs/>
                <w:sz w:val="28"/>
                <w:szCs w:val="28"/>
                <w:highlight w:val="none"/>
                <w:lang w:val="en-US" w:eastAsia="zh-CN"/>
              </w:rPr>
            </w:pPr>
            <w:r>
              <w:rPr>
                <w:rFonts w:hint="default" w:ascii="Times New Roman" w:hAnsi="Times New Roman" w:eastAsia="方正黑体简体" w:cs="Times New Roman"/>
                <w:b w:val="0"/>
                <w:bCs/>
                <w:sz w:val="28"/>
                <w:szCs w:val="28"/>
                <w:highlight w:val="none"/>
                <w:lang w:val="en-US" w:eastAsia="zh-CN"/>
              </w:rPr>
              <w:t>20</w:t>
            </w:r>
          </w:p>
        </w:tc>
        <w:tc>
          <w:tcPr>
            <w:tcW w:w="51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南四湖自然保护区1：500正射影像图制作项目汇交凭证</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基础测绘</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2023.02.22</w:t>
            </w:r>
          </w:p>
        </w:tc>
      </w:tr>
      <w:tr>
        <w:tblPrEx>
          <w:tblCellMar>
            <w:top w:w="0" w:type="dxa"/>
            <w:left w:w="0" w:type="dxa"/>
            <w:bottom w:w="0" w:type="dxa"/>
            <w:right w:w="0" w:type="dxa"/>
          </w:tblCellMar>
        </w:tblPrEx>
        <w:trPr>
          <w:trHeight w:val="626" w:hRule="atLeast"/>
          <w:jc w:val="center"/>
        </w:trPr>
        <w:tc>
          <w:tcPr>
            <w:tcW w:w="98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黑体简体" w:cs="Times New Roman"/>
                <w:b w:val="0"/>
                <w:bCs/>
                <w:kern w:val="0"/>
                <w:sz w:val="28"/>
                <w:szCs w:val="28"/>
                <w:highlight w:val="none"/>
                <w:lang w:bidi="ar"/>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黑体简体" w:cs="Times New Roman"/>
                <w:b w:val="0"/>
                <w:bCs/>
                <w:kern w:val="0"/>
                <w:sz w:val="28"/>
                <w:szCs w:val="28"/>
                <w:highlight w:val="none"/>
                <w:lang w:val="en-US" w:eastAsia="zh-CN" w:bidi="ar"/>
              </w:rPr>
            </w:pPr>
          </w:p>
        </w:tc>
        <w:tc>
          <w:tcPr>
            <w:tcW w:w="51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兖州区2021年度第24批次建设用地勘测定界图地块1（太阳新材料工业园德源路升级改造项目）</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2023.03.07</w:t>
            </w:r>
          </w:p>
        </w:tc>
      </w:tr>
      <w:tr>
        <w:tblPrEx>
          <w:tblCellMar>
            <w:top w:w="0" w:type="dxa"/>
            <w:left w:w="0" w:type="dxa"/>
            <w:bottom w:w="0" w:type="dxa"/>
            <w:right w:w="0" w:type="dxa"/>
          </w:tblCellMar>
        </w:tblPrEx>
        <w:trPr>
          <w:trHeight w:val="626" w:hRule="atLeast"/>
          <w:jc w:val="center"/>
        </w:trPr>
        <w:tc>
          <w:tcPr>
            <w:tcW w:w="98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黑体简体" w:cs="Times New Roman"/>
                <w:b w:val="0"/>
                <w:bCs/>
                <w:kern w:val="0"/>
                <w:sz w:val="28"/>
                <w:szCs w:val="28"/>
                <w:highlight w:val="none"/>
                <w:lang w:bidi="ar"/>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黑体简体" w:cs="Times New Roman"/>
                <w:b w:val="0"/>
                <w:bCs/>
                <w:kern w:val="0"/>
                <w:sz w:val="28"/>
                <w:szCs w:val="28"/>
                <w:highlight w:val="none"/>
                <w:lang w:val="en-US" w:eastAsia="zh-CN" w:bidi="ar"/>
              </w:rPr>
            </w:pPr>
          </w:p>
        </w:tc>
        <w:tc>
          <w:tcPr>
            <w:tcW w:w="51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兖州区2021年度第24批次建设用地勘测定界图地块1（太阳新材料工业园北侧道路新建工程项目）</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2023.03.07</w:t>
            </w:r>
          </w:p>
        </w:tc>
      </w:tr>
      <w:tr>
        <w:tblPrEx>
          <w:tblCellMar>
            <w:top w:w="0" w:type="dxa"/>
            <w:left w:w="0" w:type="dxa"/>
            <w:bottom w:w="0" w:type="dxa"/>
            <w:right w:w="0" w:type="dxa"/>
          </w:tblCellMar>
        </w:tblPrEx>
        <w:trPr>
          <w:trHeight w:val="626" w:hRule="atLeast"/>
          <w:jc w:val="center"/>
        </w:trPr>
        <w:tc>
          <w:tcPr>
            <w:tcW w:w="98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黑体简体" w:cs="Times New Roman"/>
                <w:b w:val="0"/>
                <w:bCs/>
                <w:kern w:val="0"/>
                <w:sz w:val="28"/>
                <w:szCs w:val="28"/>
                <w:highlight w:val="none"/>
                <w:lang w:bidi="ar"/>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黑体简体" w:cs="Times New Roman"/>
                <w:b w:val="0"/>
                <w:bCs/>
                <w:kern w:val="0"/>
                <w:sz w:val="28"/>
                <w:szCs w:val="28"/>
                <w:highlight w:val="none"/>
                <w:lang w:bidi="ar"/>
              </w:rPr>
            </w:pPr>
          </w:p>
        </w:tc>
        <w:tc>
          <w:tcPr>
            <w:tcW w:w="51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兖州区2021年度第10批次建设用地勘测定界图（鲁南高铁兖州南站市政设施建设项目）</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2023.03.07</w:t>
            </w:r>
          </w:p>
        </w:tc>
      </w:tr>
      <w:tr>
        <w:tblPrEx>
          <w:tblCellMar>
            <w:top w:w="0" w:type="dxa"/>
            <w:left w:w="0" w:type="dxa"/>
            <w:bottom w:w="0" w:type="dxa"/>
            <w:right w:w="0" w:type="dxa"/>
          </w:tblCellMar>
        </w:tblPrEx>
        <w:trPr>
          <w:trHeight w:val="626" w:hRule="atLeast"/>
          <w:jc w:val="center"/>
        </w:trPr>
        <w:tc>
          <w:tcPr>
            <w:tcW w:w="98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黑体简体" w:cs="Times New Roman"/>
                <w:b w:val="0"/>
                <w:bCs/>
                <w:kern w:val="0"/>
                <w:sz w:val="28"/>
                <w:szCs w:val="28"/>
                <w:highlight w:val="none"/>
                <w:lang w:bidi="ar"/>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黑体简体" w:cs="Times New Roman"/>
                <w:b w:val="0"/>
                <w:bCs/>
                <w:kern w:val="0"/>
                <w:sz w:val="28"/>
                <w:szCs w:val="28"/>
                <w:highlight w:val="none"/>
                <w:lang w:bidi="ar"/>
              </w:rPr>
            </w:pPr>
          </w:p>
        </w:tc>
        <w:tc>
          <w:tcPr>
            <w:tcW w:w="51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兖州区2021年度第16批次建设用地勘测定界图（太阳财富美景花园项目）</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2023.03.07</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兖州区2021年度第19批次建设用地勘测定界图地块1（国家制种（小麦）大县奖励政策实施项目）</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2023.03.07</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兖州区2021年度第3批次建设用地勘测定界图地块1（龙腾化工有限公司焦化苯精制项目）</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2023.03.07</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兖州区2021年度第5批次建设用地勘测定界图地块1（山东天意机械股份有限公司蒸压加气混凝土（ALC）板材智能化生产线研发生产项目）</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2023.03.07</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兖州区2021年度第7批次建设用地勘测定界图（永新路（大安河堤顶路-豫州支路）道路工程项目）</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2023.03.07</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兖州区2021年度第2批次建设用地勘测定界图地块2（石马社区（农转用））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2023.03.07</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兖州区2021年度第21批次建设用地勘测定界图地块1（兖州国家基本气象站迁建项目）</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2023.03.07</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兖州区2021年度第2批次建设用地勘测定界图地块1（东韩社区（农转用））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2023.04.04</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兖州区2021年度第22批次建设用地勘测定界图地块1（酒仙桥街道社区卫生服务中心项目（青莲学校））</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2023.04.12</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兖州区2021年度第9批次建设用地勘测定界图（山东太阳纸业股份有限公司年产45万吨特色文化用纸项目）</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2023.04.12</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兖州区2021年度第11批次建设用地勘测定界图（九一医院北开发4地块（存量））</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2023.04.12</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兖州区2021年度第14批次建设用地勘测定界图（九一医院北开发3地块（农用地））</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2023.04.12</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G327连固线曲阜张阳至任城长沟段改建工程（兖州段）勘测定界图</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2023.04.12</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兖州区2021年度第4批次建设用地勘测定界图（中铁物流园区项目一期（海关监管中心））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2023.04.12</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兖州区2021年度第1批次建设用地勘测定界图（济宁西浦路新机场至创业路段改建工程（一期）项目农转用）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2023.04.12</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兖州区2021年度第6批次建设用地勘测定界图（兖州区公共卫生保障能力提升项目（大安疾控中心））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地籍测绘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2023.04.20</w:t>
            </w:r>
          </w:p>
        </w:tc>
      </w:tr>
      <w:tr>
        <w:tblPrEx>
          <w:tblCellMar>
            <w:top w:w="0" w:type="dxa"/>
            <w:left w:w="0" w:type="dxa"/>
            <w:bottom w:w="0" w:type="dxa"/>
            <w:right w:w="0" w:type="dxa"/>
          </w:tblCellMar>
        </w:tblPrEx>
        <w:trPr>
          <w:trHeight w:val="635" w:hRule="atLeast"/>
          <w:jc w:val="center"/>
        </w:trPr>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sz w:val="28"/>
                <w:szCs w:val="28"/>
                <w:highlight w:val="none"/>
                <w:lang w:eastAsia="zh-CN"/>
              </w:rPr>
              <w:t>邹城</w:t>
            </w:r>
          </w:p>
        </w:tc>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sz w:val="28"/>
                <w:szCs w:val="28"/>
                <w:highlight w:val="none"/>
                <w:lang w:val="en-US" w:eastAsia="zh-CN"/>
              </w:rPr>
              <w:t>14</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rPr>
              <w:t>御锦园小区</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val="en-US" w:eastAsia="zh-CN"/>
              </w:rPr>
              <w:t>非基础测绘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sz w:val="21"/>
                <w:szCs w:val="21"/>
              </w:rPr>
              <w:t>邹城市天衡房地产测绘有限公司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lang w:val="en-US" w:eastAsia="zh-CN" w:bidi="ar-SA"/>
              </w:rPr>
            </w:pPr>
            <w:r>
              <w:rPr>
                <w:rFonts w:hint="default" w:ascii="Times New Roman" w:hAnsi="Times New Roman" w:eastAsia="方正仿宋简体" w:cs="Times New Roman"/>
                <w:sz w:val="21"/>
                <w:szCs w:val="21"/>
                <w:highlight w:val="none"/>
                <w:lang w:val="en-US" w:eastAsia="zh-CN"/>
              </w:rPr>
              <w:t>2023.03</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rPr>
              <w:t>燕京花园东区</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val="en-US" w:eastAsia="zh-CN"/>
              </w:rPr>
              <w:t>非基础测绘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sz w:val="21"/>
                <w:szCs w:val="21"/>
              </w:rPr>
              <w:t>邹城市天衡房地产测绘有限公司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kern w:val="0"/>
                <w:sz w:val="21"/>
                <w:szCs w:val="21"/>
                <w:highlight w:val="none"/>
                <w:lang w:val="en-US" w:eastAsia="zh-CN" w:bidi="ar"/>
              </w:rPr>
              <w:t>2023.03</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rPr>
              <w:t>鸿润锦绣城</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val="en-US" w:eastAsia="zh-CN"/>
              </w:rPr>
              <w:t>非基础测绘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sz w:val="21"/>
                <w:szCs w:val="21"/>
              </w:rPr>
              <w:t>邹城市天衡房地产测绘有限公司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sz w:val="21"/>
                <w:szCs w:val="21"/>
                <w:highlight w:val="none"/>
                <w:lang w:val="en-US" w:eastAsia="zh-CN"/>
              </w:rPr>
              <w:t>2023.03</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rPr>
              <w:t>保利堂悦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val="en-US" w:eastAsia="zh-CN"/>
              </w:rPr>
              <w:t>非基础测绘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sz w:val="21"/>
                <w:szCs w:val="21"/>
              </w:rPr>
              <w:t>邹城市天衡房地产测绘有限公司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sz w:val="21"/>
                <w:szCs w:val="21"/>
                <w:highlight w:val="none"/>
                <w:lang w:val="en-US" w:eastAsia="zh-CN"/>
              </w:rPr>
              <w:t>2023.03</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lang w:val="en-US" w:eastAsia="zh-CN"/>
              </w:rPr>
              <w:t>景盛安邦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val="en-US" w:eastAsia="zh-CN"/>
              </w:rPr>
              <w:t>非基础测绘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sz w:val="21"/>
                <w:szCs w:val="21"/>
              </w:rPr>
              <w:t>邹城市天衡房地产测绘有限公司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sz w:val="21"/>
                <w:szCs w:val="21"/>
                <w:highlight w:val="none"/>
                <w:lang w:val="en-US" w:eastAsia="zh-CN"/>
              </w:rPr>
              <w:t>2023.03</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sz w:val="28"/>
                <w:szCs w:val="28"/>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lang w:val="en-US" w:eastAsia="zh-CN"/>
              </w:rPr>
              <w:t>翰林府</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val="en-US" w:eastAsia="zh-CN"/>
              </w:rPr>
              <w:t>非基础测绘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sz w:val="21"/>
                <w:szCs w:val="21"/>
              </w:rPr>
              <w:t>邹城市天衡房地产测绘有限公司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lang w:val="en-US" w:eastAsia="zh-CN" w:bidi="ar-SA"/>
              </w:rPr>
            </w:pPr>
            <w:r>
              <w:rPr>
                <w:rFonts w:hint="default" w:ascii="Times New Roman" w:hAnsi="Times New Roman" w:eastAsia="方正仿宋简体" w:cs="Times New Roman"/>
                <w:sz w:val="21"/>
                <w:szCs w:val="21"/>
                <w:highlight w:val="none"/>
                <w:lang w:val="en-US" w:eastAsia="zh-CN"/>
              </w:rPr>
              <w:t>2023.03</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燕京啤酒（山东）有限责任公司年产</w:t>
            </w:r>
            <w:r>
              <w:rPr>
                <w:rFonts w:hint="default" w:ascii="Times New Roman" w:hAnsi="Times New Roman" w:eastAsia="方正仿宋简体" w:cs="Times New Roman"/>
                <w:sz w:val="21"/>
                <w:szCs w:val="21"/>
                <w:highlight w:val="none"/>
                <w:shd w:val="clear" w:color="auto" w:fill="FFFFFF"/>
                <w:lang w:val="en-US" w:eastAsia="zh-CN"/>
              </w:rPr>
              <w:t>100万吨啤酒生产基地项目一期（2022B22地块）</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非基础测绘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eastAsia="zh-CN"/>
              </w:rPr>
              <w:t>邹城市大地华宇测绘有限公司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lang w:val="en-US" w:eastAsia="zh-CN" w:bidi="ar-SA"/>
              </w:rPr>
            </w:pPr>
            <w:r>
              <w:rPr>
                <w:rFonts w:hint="default" w:ascii="Times New Roman" w:hAnsi="Times New Roman" w:eastAsia="方正仿宋简体" w:cs="Times New Roman"/>
                <w:sz w:val="21"/>
                <w:szCs w:val="21"/>
                <w:highlight w:val="none"/>
                <w:lang w:val="en-US" w:eastAsia="zh-CN"/>
              </w:rPr>
              <w:t>2023.03</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邹城市利民阳光城竣工测绘、地下车位、绿化竣工测绘</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非基础测绘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eastAsia="zh-CN"/>
              </w:rPr>
              <w:t>邹城市大地华宇测绘有限公司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sz w:val="21"/>
                <w:szCs w:val="21"/>
                <w:highlight w:val="none"/>
                <w:lang w:val="en-US" w:eastAsia="zh-CN"/>
              </w:rPr>
              <w:t>2023.03</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山东品高钢结构工程股份有限公司研发楼及厂房项目竣工测绘</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非基础测绘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eastAsia="zh-CN"/>
              </w:rPr>
              <w:t>邹城市大地华宇测绘有限公司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sz w:val="21"/>
                <w:szCs w:val="21"/>
                <w:highlight w:val="none"/>
                <w:lang w:val="en-US" w:eastAsia="zh-CN"/>
              </w:rPr>
              <w:t>2023.03</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邹城市农民返乡创业园二期竣工测绘</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非基础测绘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eastAsia="zh-CN"/>
              </w:rPr>
              <w:t>邹城市大地华宇测绘有限公司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sz w:val="21"/>
                <w:szCs w:val="21"/>
                <w:highlight w:val="none"/>
                <w:lang w:val="en-US" w:eastAsia="zh-CN"/>
              </w:rPr>
              <w:t>2023.03</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山东信力安工矿安全检测有限公司地下管线测绘</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非基础测绘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eastAsia="zh-CN"/>
              </w:rPr>
              <w:t>邹城市大地华宇测绘有限公司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sz w:val="21"/>
                <w:szCs w:val="21"/>
                <w:highlight w:val="none"/>
                <w:lang w:val="en-US" w:eastAsia="zh-CN"/>
              </w:rPr>
              <w:t>2023.03</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邹城市石砂产业园基础设施项目现状测绘</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非基础测绘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eastAsia="zh-CN"/>
              </w:rPr>
              <w:t>邹城市大地华宇测绘有限公司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lang w:val="en-US" w:eastAsia="zh-CN" w:bidi="ar-SA"/>
              </w:rPr>
            </w:pPr>
            <w:r>
              <w:rPr>
                <w:rFonts w:hint="default" w:ascii="Times New Roman" w:hAnsi="Times New Roman" w:eastAsia="方正仿宋简体" w:cs="Times New Roman"/>
                <w:sz w:val="21"/>
                <w:szCs w:val="21"/>
                <w:highlight w:val="none"/>
                <w:lang w:val="en-US" w:eastAsia="zh-CN"/>
              </w:rPr>
              <w:t>2023.03</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val="en-US" w:eastAsia="zh-CN"/>
              </w:rPr>
              <w:t>邹城兆山地产2021A15号地块现状及日照测量</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非基础测绘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eastAsia="zh-CN"/>
              </w:rPr>
              <w:t>济宁嘉禾测绘有限公司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lang w:val="en-US" w:eastAsia="zh-CN" w:bidi="ar-SA"/>
              </w:rPr>
            </w:pPr>
            <w:r>
              <w:rPr>
                <w:rFonts w:hint="default" w:ascii="Times New Roman" w:hAnsi="Times New Roman" w:eastAsia="方正仿宋简体" w:cs="Times New Roman"/>
                <w:sz w:val="21"/>
                <w:szCs w:val="21"/>
                <w:highlight w:val="none"/>
                <w:lang w:val="en-US" w:eastAsia="zh-CN"/>
              </w:rPr>
              <w:t>2023.03</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邹城市乡村振兴草莓产业示范园二期放线、验线测绘</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非基础测绘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eastAsia="zh-CN"/>
              </w:rPr>
              <w:t>济宁嘉禾测绘有限公司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sz w:val="21"/>
                <w:szCs w:val="21"/>
                <w:highlight w:val="none"/>
                <w:lang w:val="en-US" w:eastAsia="zh-CN"/>
              </w:rPr>
              <w:t>2023.03</w:t>
            </w:r>
          </w:p>
        </w:tc>
      </w:tr>
      <w:tr>
        <w:tblPrEx>
          <w:tblCellMar>
            <w:top w:w="0" w:type="dxa"/>
            <w:left w:w="0" w:type="dxa"/>
            <w:bottom w:w="0" w:type="dxa"/>
            <w:right w:w="0" w:type="dxa"/>
          </w:tblCellMar>
        </w:tblPrEx>
        <w:trPr>
          <w:trHeight w:val="635" w:hRule="atLeast"/>
          <w:jc w:val="center"/>
        </w:trPr>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汶上</w:t>
            </w:r>
          </w:p>
        </w:tc>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2</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color w:val="auto"/>
                <w:sz w:val="21"/>
                <w:szCs w:val="21"/>
                <w:highlight w:val="none"/>
                <w:shd w:val="clear" w:color="auto" w:fill="auto"/>
              </w:rPr>
              <w:t>汶上县李尔佳苑4栋楼</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val="en-US" w:eastAsia="zh-CN"/>
              </w:rPr>
              <w:t>房产测绘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val="en-US" w:eastAsia="zh-CN"/>
              </w:rPr>
              <w:t>山东磐恒土地房地产资产评估测绘有限公司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lang w:val="en-US" w:eastAsia="zh-CN" w:bidi="ar-SA"/>
              </w:rPr>
            </w:pPr>
            <w:r>
              <w:rPr>
                <w:rFonts w:hint="default" w:ascii="Times New Roman" w:hAnsi="Times New Roman" w:eastAsia="方正仿宋简体" w:cs="Times New Roman"/>
                <w:sz w:val="21"/>
                <w:szCs w:val="21"/>
                <w:highlight w:val="none"/>
                <w:lang w:val="en-US" w:eastAsia="zh-CN"/>
              </w:rPr>
              <w:t>2023.04.12</w:t>
            </w:r>
          </w:p>
        </w:tc>
      </w:tr>
      <w:tr>
        <w:tblPrEx>
          <w:tblCellMar>
            <w:top w:w="0" w:type="dxa"/>
            <w:left w:w="0" w:type="dxa"/>
            <w:bottom w:w="0" w:type="dxa"/>
            <w:right w:w="0" w:type="dxa"/>
          </w:tblCellMar>
        </w:tblPrEx>
        <w:trPr>
          <w:trHeight w:val="635"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val="en-US" w:eastAsia="zh-CN"/>
              </w:rPr>
              <w:t>中国农批汶上冷链物流中心项目竣工测量</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val="en-US" w:eastAsia="zh-CN"/>
              </w:rPr>
              <w:t>地籍测绘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val="en-US" w:eastAsia="zh-CN"/>
              </w:rPr>
              <w:t>山东磐恒土地房地产资产评估测绘有限公司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sz w:val="21"/>
                <w:szCs w:val="21"/>
                <w:highlight w:val="none"/>
                <w:lang w:val="en-US" w:eastAsia="zh-CN"/>
              </w:rPr>
              <w:t>2023.04.12</w:t>
            </w:r>
          </w:p>
        </w:tc>
      </w:tr>
      <w:tr>
        <w:tblPrEx>
          <w:tblCellMar>
            <w:top w:w="0" w:type="dxa"/>
            <w:left w:w="0" w:type="dxa"/>
            <w:bottom w:w="0" w:type="dxa"/>
            <w:right w:w="0" w:type="dxa"/>
          </w:tblCellMar>
        </w:tblPrEx>
        <w:trPr>
          <w:trHeight w:val="635"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任城区</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1</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rPr>
              <w:t>山推股份驾驶室和履带质量提升项目规划核实及不动产登记测绘工程项目</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矢量地图数据</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eastAsia="zh-CN"/>
              </w:rPr>
              <w:t>济宁环宇测绘有限公司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highlight w:val="none"/>
                <w:lang w:val="en-US" w:eastAsia="zh-CN" w:bidi="ar-SA"/>
              </w:rPr>
            </w:pPr>
            <w:r>
              <w:rPr>
                <w:rFonts w:hint="default" w:ascii="Times New Roman" w:hAnsi="Times New Roman" w:eastAsia="方正仿宋简体" w:cs="Times New Roman"/>
                <w:sz w:val="21"/>
                <w:szCs w:val="21"/>
                <w:highlight w:val="none"/>
                <w:lang w:val="en-US" w:eastAsia="zh-CN"/>
              </w:rPr>
              <w:t>2023.04.01</w:t>
            </w:r>
          </w:p>
        </w:tc>
      </w:tr>
      <w:tr>
        <w:tblPrEx>
          <w:tblCellMar>
            <w:top w:w="0" w:type="dxa"/>
            <w:left w:w="0" w:type="dxa"/>
            <w:bottom w:w="0" w:type="dxa"/>
            <w:right w:w="0" w:type="dxa"/>
          </w:tblCellMar>
        </w:tblPrEx>
        <w:trPr>
          <w:trHeight w:val="635"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金乡县</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1</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山东阜盈食品有限公司厂区测绘服务项目</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房产测绘</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成武县东建测绘有限公司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highlight w:val="none"/>
                <w:lang w:val="en-US" w:eastAsia="zh-CN"/>
              </w:rPr>
              <w:t>2023.0</w:t>
            </w:r>
            <w:r>
              <w:rPr>
                <w:rFonts w:hint="default" w:ascii="Times New Roman" w:hAnsi="Times New Roman" w:eastAsia="方正仿宋简体" w:cs="Times New Roman"/>
                <w:sz w:val="21"/>
                <w:szCs w:val="21"/>
              </w:rPr>
              <w:t>4.12</w:t>
            </w:r>
          </w:p>
        </w:tc>
      </w:tr>
      <w:tr>
        <w:tblPrEx>
          <w:tblCellMar>
            <w:top w:w="0" w:type="dxa"/>
            <w:left w:w="0" w:type="dxa"/>
            <w:bottom w:w="0" w:type="dxa"/>
            <w:right w:w="0" w:type="dxa"/>
          </w:tblCellMar>
        </w:tblPrEx>
        <w:trPr>
          <w:trHeight w:val="635"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曲阜市</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0</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rPr>
            </w:pPr>
          </w:p>
        </w:tc>
      </w:tr>
      <w:tr>
        <w:tblPrEx>
          <w:tblCellMar>
            <w:top w:w="0" w:type="dxa"/>
            <w:left w:w="0" w:type="dxa"/>
            <w:bottom w:w="0" w:type="dxa"/>
            <w:right w:w="0" w:type="dxa"/>
          </w:tblCellMar>
        </w:tblPrEx>
        <w:trPr>
          <w:trHeight w:val="635"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泗水县</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0</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rPr>
            </w:pPr>
          </w:p>
        </w:tc>
      </w:tr>
      <w:tr>
        <w:tblPrEx>
          <w:tblCellMar>
            <w:top w:w="0" w:type="dxa"/>
            <w:left w:w="0" w:type="dxa"/>
            <w:bottom w:w="0" w:type="dxa"/>
            <w:right w:w="0" w:type="dxa"/>
          </w:tblCellMar>
        </w:tblPrEx>
        <w:trPr>
          <w:trHeight w:val="635"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微山县</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0</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rPr>
            </w:pPr>
          </w:p>
        </w:tc>
      </w:tr>
      <w:tr>
        <w:tblPrEx>
          <w:tblCellMar>
            <w:top w:w="0" w:type="dxa"/>
            <w:left w:w="0" w:type="dxa"/>
            <w:bottom w:w="0" w:type="dxa"/>
            <w:right w:w="0" w:type="dxa"/>
          </w:tblCellMar>
        </w:tblPrEx>
        <w:trPr>
          <w:trHeight w:val="635"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鱼台县</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0</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rPr>
            </w:pPr>
          </w:p>
        </w:tc>
      </w:tr>
      <w:tr>
        <w:tblPrEx>
          <w:tblCellMar>
            <w:top w:w="0" w:type="dxa"/>
            <w:left w:w="0" w:type="dxa"/>
            <w:bottom w:w="0" w:type="dxa"/>
            <w:right w:w="0" w:type="dxa"/>
          </w:tblCellMar>
        </w:tblPrEx>
        <w:trPr>
          <w:trHeight w:val="635"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嘉祥县</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0</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rPr>
            </w:pPr>
          </w:p>
        </w:tc>
      </w:tr>
      <w:tr>
        <w:tblPrEx>
          <w:tblCellMar>
            <w:top w:w="0" w:type="dxa"/>
            <w:left w:w="0" w:type="dxa"/>
            <w:bottom w:w="0" w:type="dxa"/>
            <w:right w:w="0" w:type="dxa"/>
          </w:tblCellMar>
        </w:tblPrEx>
        <w:trPr>
          <w:trHeight w:val="635"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梁山县</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0</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rPr>
            </w:pPr>
          </w:p>
        </w:tc>
      </w:tr>
      <w:tr>
        <w:tblPrEx>
          <w:tblCellMar>
            <w:top w:w="0" w:type="dxa"/>
            <w:left w:w="0" w:type="dxa"/>
            <w:bottom w:w="0" w:type="dxa"/>
            <w:right w:w="0" w:type="dxa"/>
          </w:tblCellMar>
        </w:tblPrEx>
        <w:trPr>
          <w:trHeight w:val="635"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高新区</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0</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rPr>
            </w:pPr>
          </w:p>
        </w:tc>
      </w:tr>
      <w:tr>
        <w:tblPrEx>
          <w:tblCellMar>
            <w:top w:w="0" w:type="dxa"/>
            <w:left w:w="0" w:type="dxa"/>
            <w:bottom w:w="0" w:type="dxa"/>
            <w:right w:w="0" w:type="dxa"/>
          </w:tblCellMar>
        </w:tblPrEx>
        <w:trPr>
          <w:trHeight w:val="635"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经开区</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0</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rPr>
            </w:pPr>
          </w:p>
        </w:tc>
      </w:tr>
      <w:tr>
        <w:tblPrEx>
          <w:tblCellMar>
            <w:top w:w="0" w:type="dxa"/>
            <w:left w:w="0" w:type="dxa"/>
            <w:bottom w:w="0" w:type="dxa"/>
            <w:right w:w="0" w:type="dxa"/>
          </w:tblCellMar>
        </w:tblPrEx>
        <w:trPr>
          <w:trHeight w:val="635"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北湖区</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黑体简体" w:cs="Times New Roman"/>
                <w:b w:val="0"/>
                <w:bCs/>
                <w:kern w:val="2"/>
                <w:sz w:val="28"/>
                <w:szCs w:val="28"/>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0</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rPr>
            </w:pPr>
          </w:p>
        </w:tc>
      </w:tr>
      <w:tr>
        <w:tblPrEx>
          <w:tblCellMar>
            <w:top w:w="0" w:type="dxa"/>
            <w:left w:w="0" w:type="dxa"/>
            <w:bottom w:w="0" w:type="dxa"/>
            <w:right w:w="0" w:type="dxa"/>
          </w:tblCellMar>
        </w:tblPrEx>
        <w:trPr>
          <w:trHeight w:val="635"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仿宋简体" w:cs="Times New Roman"/>
                <w:b w:val="0"/>
                <w:bCs/>
                <w:kern w:val="2"/>
                <w:sz w:val="21"/>
                <w:szCs w:val="21"/>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总计</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rPr>
                <w:rFonts w:hint="default" w:ascii="Times New Roman" w:hAnsi="Times New Roman" w:eastAsia="方正仿宋简体" w:cs="Times New Roman"/>
                <w:b w:val="0"/>
                <w:bCs/>
                <w:kern w:val="2"/>
                <w:sz w:val="21"/>
                <w:szCs w:val="21"/>
                <w:highlight w:val="none"/>
                <w:lang w:val="en-US" w:eastAsia="zh-CN" w:bidi="ar-SA"/>
              </w:rPr>
            </w:pPr>
            <w:r>
              <w:rPr>
                <w:rFonts w:hint="default" w:ascii="Times New Roman" w:hAnsi="Times New Roman" w:eastAsia="方正黑体简体" w:cs="Times New Roman"/>
                <w:b w:val="0"/>
                <w:bCs/>
                <w:kern w:val="2"/>
                <w:sz w:val="28"/>
                <w:szCs w:val="28"/>
                <w:highlight w:val="none"/>
                <w:lang w:val="en-US" w:eastAsia="zh-CN" w:bidi="ar-SA"/>
              </w:rPr>
              <w:t>38</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shd w:val="clear" w:color="auto" w:fill="FFFFFF"/>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方正仿宋简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1"/>
                <w:szCs w:val="21"/>
              </w:rPr>
            </w:pPr>
          </w:p>
        </w:tc>
      </w:tr>
    </w:tbl>
    <w:p>
      <w:pPr>
        <w:rPr>
          <w:rFonts w:hint="default" w:ascii="Times New Roman" w:hAnsi="Times New Roman" w:cs="Times New Roman"/>
        </w:rPr>
        <w:sectPr>
          <w:footerReference r:id="rId3" w:type="default"/>
          <w:footerReference r:id="rId4" w:type="even"/>
          <w:pgSz w:w="16838" w:h="11906" w:orient="landscape"/>
          <w:pgMar w:top="2154" w:right="1474" w:bottom="2041" w:left="1587" w:header="851" w:footer="1587" w:gutter="0"/>
          <w:pgNumType w:fmt="decimal"/>
          <w:cols w:space="425" w:num="1"/>
          <w:docGrid w:type="lines" w:linePitch="312" w:charSpace="0"/>
        </w:sectPr>
      </w:pPr>
    </w:p>
    <w:p>
      <w:pPr>
        <w:widowControl/>
        <w:jc w:val="left"/>
        <w:textAlignment w:val="top"/>
        <w:rPr>
          <w:rFonts w:hint="default" w:ascii="Times New Roman" w:hAnsi="Times New Roman" w:eastAsia="方正黑体简体" w:cs="Times New Roman"/>
          <w:sz w:val="44"/>
          <w:szCs w:val="44"/>
        </w:rPr>
      </w:pPr>
      <w:r>
        <w:rPr>
          <w:rFonts w:hint="default" w:ascii="Times New Roman" w:hAnsi="Times New Roman" w:eastAsia="方正黑体简体" w:cs="Times New Roman"/>
          <w:sz w:val="32"/>
          <w:szCs w:val="32"/>
        </w:rPr>
        <w:t>附件2</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测绘地理信息项目监督电话</w:t>
      </w:r>
    </w:p>
    <w:p>
      <w:pPr>
        <w:spacing w:line="560" w:lineRule="exact"/>
        <w:jc w:val="center"/>
        <w:rPr>
          <w:rFonts w:hint="default" w:ascii="Times New Roman" w:hAnsi="Times New Roman" w:eastAsia="方正小标宋简体" w:cs="Times New Roman"/>
          <w:sz w:val="44"/>
          <w:szCs w:val="44"/>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辖区</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济宁市</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2343029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任城区</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8927621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兖州区</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3480056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曲阜市</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3735790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泗水县</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3235605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邹城市</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5356796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微山县</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8232639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鱼台县</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6019016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金乡县</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8720756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嘉祥县</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6529511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汶上县</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7236726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梁山县</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7367626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高新区</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3255178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太白湖</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6537186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经开区</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6981053</w:t>
            </w:r>
          </w:p>
        </w:tc>
      </w:tr>
    </w:tbl>
    <w:p>
      <w:pPr>
        <w:rPr>
          <w:rFonts w:hint="default" w:ascii="Times New Roman" w:hAnsi="Times New Roman" w:cs="Times New Roman"/>
        </w:rPr>
      </w:pPr>
    </w:p>
    <w:sectPr>
      <w:pgSz w:w="11906" w:h="16838"/>
      <w:pgMar w:top="2154" w:right="1474" w:bottom="2041"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tabs>
        <w:tab w:val="left" w:pos="5628"/>
        <w:tab w:val="left" w:pos="8080"/>
      </w:tabs>
      <w:wordWrap w:val="0"/>
      <w:jc w:val="right"/>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r>
      <w:rPr>
        <w:rFonts w:hint="eastAsia" w:ascii="宋体" w:hAnsi="宋体" w:eastAsia="宋体" w:cs="宋体"/>
        <w:sz w:val="28"/>
        <w:szCs w:val="28"/>
        <w:lang w:val="en-US"/>
      </w:rPr>
      <w:t xml:space="preserve"> </w:t>
    </w:r>
    <w:r>
      <w:rPr>
        <w:rFonts w:hint="eastAsia" w:ascii="宋体" w:hAnsi="宋体" w:eastAsia="宋体" w:cs="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tabs>
        <w:tab w:val="left" w:pos="5628"/>
        <w:tab w:val="left" w:pos="8080"/>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50"/>
    <w:rsid w:val="001656EB"/>
    <w:rsid w:val="00216850"/>
    <w:rsid w:val="00837936"/>
    <w:rsid w:val="00B74CC6"/>
    <w:rsid w:val="00EC7D35"/>
    <w:rsid w:val="00F84A19"/>
    <w:rsid w:val="1AA05619"/>
    <w:rsid w:val="1D6A6A38"/>
    <w:rsid w:val="1FFBDCD4"/>
    <w:rsid w:val="213C620F"/>
    <w:rsid w:val="24AF111C"/>
    <w:rsid w:val="257864FD"/>
    <w:rsid w:val="2BDDD63F"/>
    <w:rsid w:val="2D7FB97E"/>
    <w:rsid w:val="2F7F8DB8"/>
    <w:rsid w:val="36DB0E24"/>
    <w:rsid w:val="37722CF2"/>
    <w:rsid w:val="3AB6A009"/>
    <w:rsid w:val="3DFF81AA"/>
    <w:rsid w:val="3F7EFA8E"/>
    <w:rsid w:val="5BA341BE"/>
    <w:rsid w:val="5CE428DA"/>
    <w:rsid w:val="5DFB1E0E"/>
    <w:rsid w:val="5F7E1F66"/>
    <w:rsid w:val="66DBC65D"/>
    <w:rsid w:val="67BD1554"/>
    <w:rsid w:val="70112152"/>
    <w:rsid w:val="70AE1BA6"/>
    <w:rsid w:val="752653BA"/>
    <w:rsid w:val="757A74B7"/>
    <w:rsid w:val="75A7191C"/>
    <w:rsid w:val="76EF28FA"/>
    <w:rsid w:val="77F522C8"/>
    <w:rsid w:val="77FFDE91"/>
    <w:rsid w:val="79B75143"/>
    <w:rsid w:val="7BDF5975"/>
    <w:rsid w:val="7CBF8ECF"/>
    <w:rsid w:val="7CF1E34A"/>
    <w:rsid w:val="7D5DE04A"/>
    <w:rsid w:val="7EFF0C79"/>
    <w:rsid w:val="7EFF46AE"/>
    <w:rsid w:val="7FCBA102"/>
    <w:rsid w:val="8DF7CB79"/>
    <w:rsid w:val="8FBB276A"/>
    <w:rsid w:val="9797C7D3"/>
    <w:rsid w:val="9FB261F8"/>
    <w:rsid w:val="BBBF35CD"/>
    <w:rsid w:val="BF6F47CA"/>
    <w:rsid w:val="CD3B29BB"/>
    <w:rsid w:val="DDEE0E8A"/>
    <w:rsid w:val="EF5295AB"/>
    <w:rsid w:val="EF7F6FFF"/>
    <w:rsid w:val="EFFF95F2"/>
    <w:rsid w:val="F25F84D1"/>
    <w:rsid w:val="F5AD829B"/>
    <w:rsid w:val="F6F7A277"/>
    <w:rsid w:val="FF634823"/>
    <w:rsid w:val="FFFFB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7"/>
    <w:semiHidden/>
    <w:unhideWhenUsed/>
    <w:qFormat/>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0"/>
      <w:sz w:val="18"/>
      <w:szCs w:val="18"/>
      <w:lang w:val="en-US" w:eastAsia="zh-CN" w:bidi="ar"/>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页脚 字符"/>
    <w:basedOn w:val="6"/>
    <w:link w:val="3"/>
    <w:qFormat/>
    <w:uiPriority w:val="0"/>
    <w:rPr>
      <w:sz w:val="18"/>
      <w:szCs w:val="18"/>
    </w:rPr>
  </w:style>
  <w:style w:type="character" w:customStyle="1" w:styleId="8">
    <w:name w:val="页脚 字符1"/>
    <w:basedOn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536</Words>
  <Characters>3058</Characters>
  <Lines>25</Lines>
  <Paragraphs>7</Paragraphs>
  <TotalTime>6</TotalTime>
  <ScaleCrop>false</ScaleCrop>
  <LinksUpToDate>false</LinksUpToDate>
  <CharactersWithSpaces>3587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2022-09-24T03:26:00Z</dcterms:created>
  <dc:creator>305753444@qq.com</dc:creator>
  <cp:lastModifiedBy>清风牧歌</cp:lastModifiedBy>
  <cp:lastPrinted>2023-05-09T16:10:00Z</cp:lastPrinted>
  <dcterms:modified xsi:type="dcterms:W3CDTF">2023-05-11T02:51:45Z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465FFAD6CADB454CACACF263536F7B5E</vt:lpwstr>
  </property>
</Properties>
</file>