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黑体简体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黑体简体" w:cs="Times New Roman"/>
          <w:kern w:val="0"/>
          <w:sz w:val="32"/>
          <w:szCs w:val="32"/>
          <w:lang w:bidi="ar"/>
        </w:rPr>
        <w:t>附件1</w:t>
      </w:r>
    </w:p>
    <w:p>
      <w:pPr>
        <w:widowControl/>
        <w:jc w:val="center"/>
        <w:textAlignment w:val="center"/>
        <w:rPr>
          <w:rFonts w:hint="default" w:ascii="Times New Roman" w:hAnsi="Times New Roman" w:cs="Times New Roman"/>
        </w:rPr>
      </w:pPr>
      <w:bookmarkStart w:id="0" w:name="_GoBack"/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  <w:t>测绘地理信息成果目录汇交统计表（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4-6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  <w:t>月份）</w:t>
      </w:r>
    </w:p>
    <w:bookmarkEnd w:id="0"/>
    <w:tbl>
      <w:tblPr>
        <w:tblStyle w:val="6"/>
        <w:tblpPr w:leftFromText="180" w:rightFromText="180" w:vertAnchor="text" w:horzAnchor="page" w:tblpX="1398" w:tblpY="325"/>
        <w:tblOverlap w:val="never"/>
        <w:tblW w:w="141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0"/>
        <w:gridCol w:w="990"/>
        <w:gridCol w:w="4875"/>
        <w:gridCol w:w="1590"/>
        <w:gridCol w:w="4530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tblHeader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</w:rPr>
              <w:t>辖区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汇交</w:t>
            </w: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</w:rPr>
              <w:t>项目数量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成果类型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汇交单位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汇交</w:t>
            </w: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兖州区</w:t>
            </w:r>
          </w:p>
        </w:tc>
        <w:tc>
          <w:tcPr>
            <w:tcW w:w="99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8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山东白象食品有限公司不动产合并测绘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地籍测绘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山东瑞联博地理信息有限公司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2025.3.28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漕河地块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矢量地图数据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济宁市兖州区源汇规划设计院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2025.3.28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兴隆庄街道宁德升压站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矢量地图数据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兖州区源汇规划设计院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2025.6.18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济宁市兖州区奥宇包装制品有限公司2000万只包装箱技改项目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矢量地图数据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兖州区源汇规划设计院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2025.6.18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牛楼小镇地块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矢量地图数据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兖州区源汇规划设计院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2025.6.18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兖州区西护城河片区安置房建设项目实测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房产测绘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济宁市兖州区中正房地产测绘有限公司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2025.6.10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兖州天发·和润园1#综合楼实测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房产测绘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济宁市兖州区中正房地产测绘有限公司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2025.6.10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济南骏能物流有限责任公司规划竣工测量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工程测量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济宁市瀚致恒勘察测绘有限公司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2025.5.22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汶上县</w:t>
            </w:r>
          </w:p>
        </w:tc>
        <w:tc>
          <w:tcPr>
            <w:tcW w:w="99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山东洪泰工贸股份有限公司房产测绘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房产测绘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山东众友测绘有限公司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2025.5.30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汶上县工人文化宫宗地分割测绘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地籍测绘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山东磐恒土地房地产资产评估测绘有限公司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default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" w:eastAsia="zh-CN" w:bidi="ar-SA"/>
              </w:rPr>
              <w:t>5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.5.14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济宁大运河项目（南旺）地形图测绘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highlight w:val="none"/>
                <w:shd w:val="clear" w:color="auto" w:fill="FFFFFF"/>
                <w:lang w:val="en-US" w:eastAsia="zh-CN"/>
              </w:rPr>
              <w:t>地形数据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山东磐恒土地房地产资产评估测绘有限公司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default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" w:eastAsia="zh-CN" w:bidi="ar-SA"/>
              </w:rPr>
              <w:t>5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.5.15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汶上县圣泽中学校区扩建项目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 xml:space="preserve">  工程测量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汶上县建筑设计院有限公司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2025.5.22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鱼台县</w:t>
            </w:r>
          </w:p>
        </w:tc>
        <w:tc>
          <w:tcPr>
            <w:tcW w:w="99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鱼台县张黄镇2023年度古城集村村庄规划编制项目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矢量地图数据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山东政通地理信息有限公司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default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" w:eastAsia="zh-CN" w:bidi="ar-SA"/>
              </w:rPr>
              <w:t>5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.4.16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济宁市方与城市开发投资集团有限公司测绘项目合同书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矢量地图数据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山东政通地理信息有限公司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default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" w:eastAsia="zh-CN" w:bidi="ar-SA"/>
              </w:rPr>
              <w:t>5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.4.24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谷亭街道办事处西姚村龙申村（姚顺元、宫恩付）占地测绘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矢量地图数据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山东政通地理信息有限公司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default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" w:eastAsia="zh-CN" w:bidi="ar-SA"/>
              </w:rPr>
              <w:t>5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.5.9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嘉祥县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嘉祥县2025年度第1批次建设用地勘测定界图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不动产测绘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山东司南地理信息有限公司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2025.4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微山县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山东康源堂中医药大健康产业项目</w:t>
            </w: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房产测绘</w:t>
            </w: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微山县天锐房产测绘中心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2025.4.3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任城区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曲阜市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邹城市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泗水县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金乡县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梁山县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高新区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经开区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太白湖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总计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  <w:t>17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15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shd w:val="clear" w:color="auto" w:fill="FFFFFF"/>
              </w:rPr>
            </w:pPr>
          </w:p>
        </w:tc>
        <w:tc>
          <w:tcPr>
            <w:tcW w:w="45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auto"/>
                <w:sz w:val="18"/>
                <w:szCs w:val="18"/>
                <w:highlight w:val="none"/>
                <w:shd w:val="clear" w:color="auto" w:fill="auto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sz w:val="18"/>
                <w:szCs w:val="18"/>
                <w:highlight w:val="none"/>
                <w:lang w:val="en-US" w:eastAsia="zh-CN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  <w:sectPr>
          <w:footerReference r:id="rId3" w:type="default"/>
          <w:footerReference r:id="rId4" w:type="even"/>
          <w:pgSz w:w="16838" w:h="11906" w:orient="landscape"/>
          <w:pgMar w:top="2154" w:right="1474" w:bottom="2041" w:left="1587" w:header="851" w:footer="1587" w:gutter="0"/>
          <w:pgNumType w:fmt="decimal"/>
          <w:cols w:space="425" w:num="1"/>
          <w:docGrid w:type="lines" w:linePitch="312" w:charSpace="0"/>
        </w:sectPr>
      </w:pPr>
    </w:p>
    <w:p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587" w:right="2154" w:bottom="1474" w:left="204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idowControl/>
      <w:tabs>
        <w:tab w:val="left" w:pos="5628"/>
        <w:tab w:val="left" w:pos="8080"/>
      </w:tabs>
      <w:wordWrap w:val="0"/>
      <w:jc w:val="right"/>
    </w:pPr>
    <w:r>
      <w:rPr>
        <w:rFonts w:hint="eastAsia" w:ascii="宋体" w:hAnsi="宋体" w:eastAsia="宋体" w:cs="宋体"/>
        <w:sz w:val="28"/>
        <w:szCs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szCs w:val="28"/>
        <w:lang w:val="en-US"/>
      </w:rPr>
      <w:fldChar w:fldCharType="begin"/>
    </w:r>
    <w:r>
      <w:rPr>
        <w:rFonts w:hint="eastAsia" w:ascii="宋体" w:hAnsi="宋体" w:eastAsia="宋体" w:cs="宋体"/>
        <w:sz w:val="28"/>
        <w:szCs w:val="28"/>
        <w:lang w:val="en-US"/>
      </w:rPr>
      <w:instrText xml:space="preserve"> PAGE   \* MERGEFORMAT </w:instrText>
    </w:r>
    <w:r>
      <w:rPr>
        <w:rFonts w:hint="eastAsia" w:ascii="宋体" w:hAnsi="宋体" w:eastAsia="宋体" w:cs="宋体"/>
        <w:sz w:val="28"/>
        <w:szCs w:val="28"/>
        <w:lang w:val="en-US"/>
      </w:rPr>
      <w:fldChar w:fldCharType="separate"/>
    </w:r>
    <w:r>
      <w:rPr>
        <w:rFonts w:hint="eastAsia" w:ascii="宋体" w:hAnsi="宋体" w:eastAsia="宋体" w:cs="宋体"/>
        <w:sz w:val="28"/>
        <w:szCs w:val="28"/>
        <w:lang w:val="en-US"/>
      </w:rPr>
      <w:t>1</w:t>
    </w:r>
    <w:r>
      <w:rPr>
        <w:rFonts w:hint="eastAsia" w:ascii="宋体" w:hAnsi="宋体" w:eastAsia="宋体" w:cs="宋体"/>
        <w:sz w:val="28"/>
        <w:szCs w:val="28"/>
        <w:lang w:val="en-US"/>
      </w:rPr>
      <w:fldChar w:fldCharType="end"/>
    </w:r>
    <w:r>
      <w:rPr>
        <w:rFonts w:hint="eastAsia" w:ascii="宋体" w:hAnsi="宋体" w:eastAsia="宋体" w:cs="宋体"/>
        <w:sz w:val="28"/>
        <w:szCs w:val="28"/>
        <w:lang w:val="en-US"/>
      </w:rPr>
      <w:t xml:space="preserve"> </w:t>
    </w:r>
    <w:r>
      <w:rPr>
        <w:rFonts w:hint="eastAsia" w:ascii="宋体" w:hAnsi="宋体" w:eastAsia="宋体" w:cs="宋体"/>
        <w:sz w:val="28"/>
        <w:szCs w:val="28"/>
        <w:lang w:eastAsia="zh-CN"/>
      </w:rPr>
      <w:t>—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widowControl/>
      <w:suppressLineNumbers w:val="0"/>
      <w:tabs>
        <w:tab w:val="left" w:pos="5628"/>
        <w:tab w:val="left" w:pos="8080"/>
      </w:tabs>
      <w:wordWrap/>
      <w:snapToGrid w:val="0"/>
      <w:spacing w:before="0" w:beforeAutospacing="0" w:after="0" w:afterAutospacing="0"/>
      <w:ind w:left="0" w:right="0"/>
      <w:jc w:val="left"/>
    </w:pP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 xml:space="preserve">　— </w: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begin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instrText xml:space="preserve"> PAGE   \* MERGEFORMAT </w:instrTex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separate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>1</w: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end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50"/>
    <w:rsid w:val="001656EB"/>
    <w:rsid w:val="00216850"/>
    <w:rsid w:val="00837936"/>
    <w:rsid w:val="00B74CC6"/>
    <w:rsid w:val="00EC7D35"/>
    <w:rsid w:val="00F84A19"/>
    <w:rsid w:val="0B7E3981"/>
    <w:rsid w:val="0EFE33CD"/>
    <w:rsid w:val="14725220"/>
    <w:rsid w:val="1AA05619"/>
    <w:rsid w:val="1BEF60DF"/>
    <w:rsid w:val="1FDD44C9"/>
    <w:rsid w:val="1FFBDCD4"/>
    <w:rsid w:val="213C620F"/>
    <w:rsid w:val="257864FD"/>
    <w:rsid w:val="2D7FB97E"/>
    <w:rsid w:val="2F7F8DB8"/>
    <w:rsid w:val="35F6C2EA"/>
    <w:rsid w:val="36DB0E24"/>
    <w:rsid w:val="36F6EB4F"/>
    <w:rsid w:val="37722CF2"/>
    <w:rsid w:val="3A3B95A3"/>
    <w:rsid w:val="3AB6A009"/>
    <w:rsid w:val="3DCDD7B5"/>
    <w:rsid w:val="3DFF81AA"/>
    <w:rsid w:val="3F7EFA8E"/>
    <w:rsid w:val="3F7F75F0"/>
    <w:rsid w:val="3FBF9AF1"/>
    <w:rsid w:val="3FF9EFF9"/>
    <w:rsid w:val="3FFF7CC4"/>
    <w:rsid w:val="3FFFB4A7"/>
    <w:rsid w:val="4A855ADF"/>
    <w:rsid w:val="4EFEA500"/>
    <w:rsid w:val="4F3B215B"/>
    <w:rsid w:val="4FD63792"/>
    <w:rsid w:val="5CDCAFD4"/>
    <w:rsid w:val="5CE428DA"/>
    <w:rsid w:val="5D774DF0"/>
    <w:rsid w:val="5DFB1E0E"/>
    <w:rsid w:val="5E7F269F"/>
    <w:rsid w:val="5F7FDF04"/>
    <w:rsid w:val="5FE74A36"/>
    <w:rsid w:val="5FFF5AA5"/>
    <w:rsid w:val="66DBC65D"/>
    <w:rsid w:val="67BD1554"/>
    <w:rsid w:val="67FF8FB3"/>
    <w:rsid w:val="69E53507"/>
    <w:rsid w:val="6FAB5453"/>
    <w:rsid w:val="6FCF3B87"/>
    <w:rsid w:val="70112152"/>
    <w:rsid w:val="70AE1BA6"/>
    <w:rsid w:val="752653BA"/>
    <w:rsid w:val="756D7DDA"/>
    <w:rsid w:val="757A74B7"/>
    <w:rsid w:val="75A7191C"/>
    <w:rsid w:val="75B32D04"/>
    <w:rsid w:val="77D7DDE7"/>
    <w:rsid w:val="77F522C8"/>
    <w:rsid w:val="77FA6A5F"/>
    <w:rsid w:val="77FFDE91"/>
    <w:rsid w:val="7925D1B9"/>
    <w:rsid w:val="79B75143"/>
    <w:rsid w:val="7B7F6744"/>
    <w:rsid w:val="7BB34AD5"/>
    <w:rsid w:val="7BBB3C20"/>
    <w:rsid w:val="7BCD7FCB"/>
    <w:rsid w:val="7BDF5975"/>
    <w:rsid w:val="7C5A8E32"/>
    <w:rsid w:val="7CF1E34A"/>
    <w:rsid w:val="7CFEE1C1"/>
    <w:rsid w:val="7D5DE04A"/>
    <w:rsid w:val="7DE8418E"/>
    <w:rsid w:val="7DF3C728"/>
    <w:rsid w:val="7DFF9925"/>
    <w:rsid w:val="7E7696C5"/>
    <w:rsid w:val="7E7FD969"/>
    <w:rsid w:val="7EDF89F6"/>
    <w:rsid w:val="7EFDE79D"/>
    <w:rsid w:val="7EFF0C79"/>
    <w:rsid w:val="7EFF46AE"/>
    <w:rsid w:val="7F6F77E7"/>
    <w:rsid w:val="7FCBA102"/>
    <w:rsid w:val="7FD09E1C"/>
    <w:rsid w:val="7FFF6B18"/>
    <w:rsid w:val="8DEFBD94"/>
    <w:rsid w:val="8DF7CB79"/>
    <w:rsid w:val="9797C7D3"/>
    <w:rsid w:val="9D97ACC1"/>
    <w:rsid w:val="9FB261F8"/>
    <w:rsid w:val="9FBA1355"/>
    <w:rsid w:val="AFFBBD08"/>
    <w:rsid w:val="B9AF1605"/>
    <w:rsid w:val="BB9B160B"/>
    <w:rsid w:val="BBBF35CD"/>
    <w:rsid w:val="BBFADD44"/>
    <w:rsid w:val="BEBF4E38"/>
    <w:rsid w:val="BEEFB7D9"/>
    <w:rsid w:val="BEFD5737"/>
    <w:rsid w:val="BF6F47CA"/>
    <w:rsid w:val="BFFB251C"/>
    <w:rsid w:val="C2DEED97"/>
    <w:rsid w:val="C55F0177"/>
    <w:rsid w:val="CBDFE2C8"/>
    <w:rsid w:val="CD3B29BB"/>
    <w:rsid w:val="CEDE3F85"/>
    <w:rsid w:val="CEFD07AF"/>
    <w:rsid w:val="CF3F2DB5"/>
    <w:rsid w:val="D1AF7036"/>
    <w:rsid w:val="D63D0351"/>
    <w:rsid w:val="D79FF108"/>
    <w:rsid w:val="D7DE7981"/>
    <w:rsid w:val="D7F92226"/>
    <w:rsid w:val="DBFD59CB"/>
    <w:rsid w:val="DDEE0E8A"/>
    <w:rsid w:val="DF788180"/>
    <w:rsid w:val="DFCE656B"/>
    <w:rsid w:val="DFD9546A"/>
    <w:rsid w:val="DFEEC701"/>
    <w:rsid w:val="E25F392C"/>
    <w:rsid w:val="E7BDD102"/>
    <w:rsid w:val="EAF75F89"/>
    <w:rsid w:val="EBD7FC20"/>
    <w:rsid w:val="EBFE0D41"/>
    <w:rsid w:val="EEA64C01"/>
    <w:rsid w:val="EEF619AA"/>
    <w:rsid w:val="EF5295AB"/>
    <w:rsid w:val="EFF5EEBE"/>
    <w:rsid w:val="F21F41F5"/>
    <w:rsid w:val="F25F84D1"/>
    <w:rsid w:val="F5FB28E5"/>
    <w:rsid w:val="F6F3D996"/>
    <w:rsid w:val="F6F7A277"/>
    <w:rsid w:val="F76FC4F6"/>
    <w:rsid w:val="F77EA28C"/>
    <w:rsid w:val="F77FFD9B"/>
    <w:rsid w:val="F7A73369"/>
    <w:rsid w:val="F7BF8403"/>
    <w:rsid w:val="F7DF4EED"/>
    <w:rsid w:val="F96E3FC5"/>
    <w:rsid w:val="F99DBF93"/>
    <w:rsid w:val="FB5F1BA2"/>
    <w:rsid w:val="FBAD334C"/>
    <w:rsid w:val="FBEE55EC"/>
    <w:rsid w:val="FBFF12A3"/>
    <w:rsid w:val="FD3F1ABD"/>
    <w:rsid w:val="FDDD98D8"/>
    <w:rsid w:val="FDF9893D"/>
    <w:rsid w:val="FEAF5F6C"/>
    <w:rsid w:val="FF3F02E6"/>
    <w:rsid w:val="FF634823"/>
    <w:rsid w:val="FF6AD2A0"/>
    <w:rsid w:val="FF9BF7FD"/>
    <w:rsid w:val="FFB7FEBF"/>
    <w:rsid w:val="FFD721E4"/>
    <w:rsid w:val="FFEE8DC3"/>
    <w:rsid w:val="FFFFB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semiHidden/>
    <w:unhideWhenUsed/>
    <w:qFormat/>
    <w:uiPriority w:val="99"/>
    <w:pPr>
      <w:keepNext w:val="0"/>
      <w:keepLines w:val="0"/>
      <w:widowControl w:val="0"/>
      <w:suppressLineNumbers w:val="0"/>
      <w:tabs>
        <w:tab w:val="center" w:pos="4153"/>
        <w:tab w:val="right" w:pos="8306"/>
      </w:tabs>
      <w:snapToGrid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宋体" w:cs="Times New Roman"/>
      <w:kern w:val="0"/>
      <w:sz w:val="18"/>
      <w:szCs w:val="18"/>
      <w:lang w:val="en-US" w:eastAsia="zh-CN" w:bidi="ar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页脚 字符"/>
    <w:basedOn w:val="7"/>
    <w:link w:val="4"/>
    <w:qFormat/>
    <w:uiPriority w:val="0"/>
    <w:rPr>
      <w:sz w:val="18"/>
      <w:szCs w:val="18"/>
    </w:rPr>
  </w:style>
  <w:style w:type="character" w:customStyle="1" w:styleId="9">
    <w:name w:val="页脚 字符1"/>
    <w:basedOn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536</Words>
  <Characters>3058</Characters>
  <Lines>25</Lines>
  <Paragraphs>7</Paragraphs>
  <TotalTime>4</TotalTime>
  <ScaleCrop>false</ScaleCrop>
  <LinksUpToDate>false</LinksUpToDate>
  <CharactersWithSpaces>3587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2022-10-05T19:26:00Z</dcterms:created>
  <dc:creator>305753444@qq.com</dc:creator>
  <cp:lastModifiedBy>一一</cp:lastModifiedBy>
  <cp:lastPrinted>2025-07-16T01:04:00Z</cp:lastPrinted>
  <dcterms:modified xsi:type="dcterms:W3CDTF">2025-08-14T16:11:50Z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