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A9D6F">
      <w:pPr>
        <w:pStyle w:val="11"/>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600" w:lineRule="exact"/>
        <w:textAlignment w:val="auto"/>
        <w:rPr>
          <w:rFonts w:ascii="Times New Roman" w:hAnsi="Times New Roman" w:eastAsia="方正黑体简体"/>
          <w:color w:val="000000"/>
          <w:sz w:val="32"/>
          <w:szCs w:val="32"/>
        </w:rPr>
      </w:pPr>
      <w:r>
        <w:rPr>
          <w:rFonts w:hint="eastAsia" w:ascii="Times New Roman" w:hAnsi="Times New Roman" w:eastAsia="方正黑体简体"/>
          <w:color w:val="000000"/>
          <w:sz w:val="32"/>
          <w:szCs w:val="32"/>
        </w:rPr>
        <w:t>附件</w:t>
      </w:r>
    </w:p>
    <w:p w14:paraId="31B8D08F">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ascii="Times New Roman" w:hAnsi="Times New Roman" w:eastAsia="方正仿宋简体"/>
          <w:color w:val="000000"/>
          <w:sz w:val="32"/>
          <w:szCs w:val="32"/>
        </w:rPr>
      </w:pPr>
    </w:p>
    <w:p w14:paraId="2E5D5CD1">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小标宋简体"/>
          <w:color w:val="000000"/>
          <w:sz w:val="44"/>
          <w:szCs w:val="44"/>
        </w:rPr>
      </w:pPr>
      <w:bookmarkStart w:id="0" w:name="_GoBack"/>
      <w:r>
        <w:rPr>
          <w:rFonts w:hint="eastAsia" w:ascii="Times New Roman" w:hAnsi="Times New Roman" w:eastAsia="方正小标宋简体"/>
          <w:color w:val="000000"/>
          <w:sz w:val="44"/>
          <w:szCs w:val="44"/>
        </w:rPr>
        <w:t>文件清理目录</w:t>
      </w:r>
    </w:p>
    <w:bookmarkEnd w:id="0"/>
    <w:p w14:paraId="3ABEE4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黑体简体" w:cs="方正黑体简体"/>
          <w:sz w:val="32"/>
          <w:szCs w:val="32"/>
        </w:rPr>
      </w:pPr>
    </w:p>
    <w:p w14:paraId="12283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一、继续有效的文件目录</w:t>
      </w:r>
    </w:p>
    <w:tbl>
      <w:tblPr>
        <w:tblStyle w:val="12"/>
        <w:tblpPr w:leftFromText="180" w:rightFromText="180" w:vertAnchor="text" w:horzAnchor="page" w:tblpX="1798" w:tblpY="2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4005"/>
        <w:gridCol w:w="1770"/>
        <w:gridCol w:w="1305"/>
        <w:gridCol w:w="1333"/>
      </w:tblGrid>
      <w:tr w14:paraId="2A47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trPr>
        <w:tc>
          <w:tcPr>
            <w:tcW w:w="727" w:type="dxa"/>
            <w:noWrap w:val="0"/>
            <w:vAlign w:val="center"/>
          </w:tcPr>
          <w:p w14:paraId="41DA2E7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序号</w:t>
            </w:r>
          </w:p>
        </w:tc>
        <w:tc>
          <w:tcPr>
            <w:tcW w:w="4005" w:type="dxa"/>
            <w:noWrap w:val="0"/>
            <w:vAlign w:val="center"/>
          </w:tcPr>
          <w:p w14:paraId="78D531B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文件名称</w:t>
            </w:r>
          </w:p>
        </w:tc>
        <w:tc>
          <w:tcPr>
            <w:tcW w:w="1770" w:type="dxa"/>
            <w:noWrap w:val="0"/>
            <w:vAlign w:val="center"/>
          </w:tcPr>
          <w:p w14:paraId="02DA311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文号</w:t>
            </w:r>
          </w:p>
        </w:tc>
        <w:tc>
          <w:tcPr>
            <w:tcW w:w="1305" w:type="dxa"/>
            <w:noWrap w:val="0"/>
            <w:vAlign w:val="center"/>
          </w:tcPr>
          <w:p w14:paraId="53B34C9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实施日期</w:t>
            </w:r>
          </w:p>
        </w:tc>
        <w:tc>
          <w:tcPr>
            <w:tcW w:w="1333" w:type="dxa"/>
            <w:noWrap w:val="0"/>
            <w:vAlign w:val="center"/>
          </w:tcPr>
          <w:p w14:paraId="0F76ED5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有效期</w:t>
            </w:r>
          </w:p>
        </w:tc>
      </w:tr>
      <w:tr w14:paraId="454F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7" w:type="dxa"/>
            <w:noWrap w:val="0"/>
            <w:vAlign w:val="center"/>
          </w:tcPr>
          <w:p w14:paraId="6EB05B2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w:t>
            </w:r>
          </w:p>
        </w:tc>
        <w:tc>
          <w:tcPr>
            <w:tcW w:w="4005" w:type="dxa"/>
            <w:noWrap w:val="0"/>
            <w:vAlign w:val="center"/>
          </w:tcPr>
          <w:p w14:paraId="34206B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关于印发《济宁市临时建设工程规划管理办法》的通知</w:t>
            </w:r>
          </w:p>
        </w:tc>
        <w:tc>
          <w:tcPr>
            <w:tcW w:w="1770" w:type="dxa"/>
            <w:noWrap w:val="0"/>
            <w:vAlign w:val="center"/>
          </w:tcPr>
          <w:p w14:paraId="08ED1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济自资规发〔2019〕69号</w:t>
            </w:r>
          </w:p>
        </w:tc>
        <w:tc>
          <w:tcPr>
            <w:tcW w:w="1305" w:type="dxa"/>
            <w:noWrap w:val="0"/>
            <w:vAlign w:val="center"/>
          </w:tcPr>
          <w:p w14:paraId="6D6C34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2019.11.1</w:t>
            </w:r>
          </w:p>
        </w:tc>
        <w:tc>
          <w:tcPr>
            <w:tcW w:w="1333" w:type="dxa"/>
            <w:noWrap w:val="0"/>
            <w:vAlign w:val="center"/>
          </w:tcPr>
          <w:p w14:paraId="2E2AE7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2024.10.31</w:t>
            </w:r>
          </w:p>
        </w:tc>
      </w:tr>
      <w:tr w14:paraId="4541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7" w:type="dxa"/>
            <w:noWrap w:val="0"/>
            <w:vAlign w:val="center"/>
          </w:tcPr>
          <w:p w14:paraId="08B3743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2</w:t>
            </w:r>
          </w:p>
        </w:tc>
        <w:tc>
          <w:tcPr>
            <w:tcW w:w="4005" w:type="dxa"/>
            <w:noWrap w:val="0"/>
            <w:vAlign w:val="center"/>
          </w:tcPr>
          <w:p w14:paraId="4F632D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关于印发《济宁市批而未供和闲置土地处置分类实施指导意见》的通知</w:t>
            </w:r>
          </w:p>
        </w:tc>
        <w:tc>
          <w:tcPr>
            <w:tcW w:w="1770" w:type="dxa"/>
            <w:noWrap w:val="0"/>
            <w:vAlign w:val="center"/>
          </w:tcPr>
          <w:p w14:paraId="27332A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济自资规发〔2020〕33号</w:t>
            </w:r>
          </w:p>
        </w:tc>
        <w:tc>
          <w:tcPr>
            <w:tcW w:w="1305" w:type="dxa"/>
            <w:noWrap w:val="0"/>
            <w:vAlign w:val="center"/>
          </w:tcPr>
          <w:p w14:paraId="49540F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2020.6.1</w:t>
            </w:r>
          </w:p>
        </w:tc>
        <w:tc>
          <w:tcPr>
            <w:tcW w:w="1333" w:type="dxa"/>
            <w:noWrap w:val="0"/>
            <w:vAlign w:val="center"/>
          </w:tcPr>
          <w:p w14:paraId="4779B3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54AA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27" w:type="dxa"/>
            <w:noWrap w:val="0"/>
            <w:vAlign w:val="center"/>
          </w:tcPr>
          <w:p w14:paraId="7561B8B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w:t>
            </w:r>
          </w:p>
        </w:tc>
        <w:tc>
          <w:tcPr>
            <w:tcW w:w="4005" w:type="dxa"/>
            <w:noWrap w:val="0"/>
            <w:vAlign w:val="center"/>
          </w:tcPr>
          <w:p w14:paraId="00A4EA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关于印发《全市推广“交房（地）即办证”服务模式工作方案》的通知</w:t>
            </w:r>
          </w:p>
        </w:tc>
        <w:tc>
          <w:tcPr>
            <w:tcW w:w="1770" w:type="dxa"/>
            <w:noWrap w:val="0"/>
            <w:vAlign w:val="center"/>
          </w:tcPr>
          <w:p w14:paraId="3A53D0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济自资规发〔2020〕46号</w:t>
            </w:r>
          </w:p>
        </w:tc>
        <w:tc>
          <w:tcPr>
            <w:tcW w:w="1305" w:type="dxa"/>
            <w:noWrap w:val="0"/>
            <w:vAlign w:val="center"/>
          </w:tcPr>
          <w:p w14:paraId="5FAD1D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2020.8.14</w:t>
            </w:r>
          </w:p>
        </w:tc>
        <w:tc>
          <w:tcPr>
            <w:tcW w:w="1333" w:type="dxa"/>
            <w:noWrap w:val="0"/>
            <w:vAlign w:val="center"/>
          </w:tcPr>
          <w:p w14:paraId="50411D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20B4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27" w:type="dxa"/>
            <w:noWrap w:val="0"/>
            <w:vAlign w:val="center"/>
          </w:tcPr>
          <w:p w14:paraId="0869BC6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4</w:t>
            </w:r>
          </w:p>
        </w:tc>
        <w:tc>
          <w:tcPr>
            <w:tcW w:w="4005" w:type="dxa"/>
            <w:noWrap w:val="0"/>
            <w:vAlign w:val="center"/>
          </w:tcPr>
          <w:p w14:paraId="317D29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济宁市处理城镇居民住房产权历史遗留问题实施意见</w:t>
            </w:r>
          </w:p>
        </w:tc>
        <w:tc>
          <w:tcPr>
            <w:tcW w:w="1770" w:type="dxa"/>
            <w:noWrap w:val="0"/>
            <w:vAlign w:val="center"/>
          </w:tcPr>
          <w:p w14:paraId="3207E4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济自资规发〔2020〕49号</w:t>
            </w:r>
          </w:p>
        </w:tc>
        <w:tc>
          <w:tcPr>
            <w:tcW w:w="1305" w:type="dxa"/>
            <w:noWrap w:val="0"/>
            <w:vAlign w:val="center"/>
          </w:tcPr>
          <w:p w14:paraId="05676D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2020.9.7</w:t>
            </w:r>
          </w:p>
        </w:tc>
        <w:tc>
          <w:tcPr>
            <w:tcW w:w="1333" w:type="dxa"/>
            <w:noWrap w:val="0"/>
            <w:vAlign w:val="center"/>
          </w:tcPr>
          <w:p w14:paraId="21D0B5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2025.9.6</w:t>
            </w:r>
          </w:p>
        </w:tc>
      </w:tr>
      <w:tr w14:paraId="7660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27" w:type="dxa"/>
            <w:noWrap w:val="0"/>
            <w:vAlign w:val="center"/>
          </w:tcPr>
          <w:p w14:paraId="60792EF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5</w:t>
            </w:r>
          </w:p>
        </w:tc>
        <w:tc>
          <w:tcPr>
            <w:tcW w:w="4005" w:type="dxa"/>
            <w:noWrap w:val="0"/>
            <w:vAlign w:val="center"/>
          </w:tcPr>
          <w:p w14:paraId="07113C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关于推进地热等矿产资源勘查开发利用工作的通知</w:t>
            </w:r>
          </w:p>
        </w:tc>
        <w:tc>
          <w:tcPr>
            <w:tcW w:w="1770" w:type="dxa"/>
            <w:noWrap w:val="0"/>
            <w:vAlign w:val="center"/>
          </w:tcPr>
          <w:p w14:paraId="7C7F4F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济自资规发〔2020〕51号</w:t>
            </w:r>
          </w:p>
        </w:tc>
        <w:tc>
          <w:tcPr>
            <w:tcW w:w="1305" w:type="dxa"/>
            <w:noWrap w:val="0"/>
            <w:vAlign w:val="center"/>
          </w:tcPr>
          <w:p w14:paraId="62B08D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2020.9.16</w:t>
            </w:r>
          </w:p>
        </w:tc>
        <w:tc>
          <w:tcPr>
            <w:tcW w:w="1333" w:type="dxa"/>
            <w:noWrap w:val="0"/>
            <w:vAlign w:val="center"/>
          </w:tcPr>
          <w:p w14:paraId="5E2727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1731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7" w:type="dxa"/>
            <w:noWrap w:val="0"/>
            <w:vAlign w:val="center"/>
          </w:tcPr>
          <w:p w14:paraId="1097F55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6</w:t>
            </w:r>
          </w:p>
        </w:tc>
        <w:tc>
          <w:tcPr>
            <w:tcW w:w="4005" w:type="dxa"/>
            <w:noWrap w:val="0"/>
            <w:vAlign w:val="center"/>
          </w:tcPr>
          <w:p w14:paraId="3B936F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关于公布《济宁市重点保护湿地名录》（第一批）的通知</w:t>
            </w:r>
          </w:p>
        </w:tc>
        <w:tc>
          <w:tcPr>
            <w:tcW w:w="1770" w:type="dxa"/>
            <w:noWrap w:val="0"/>
            <w:vAlign w:val="center"/>
          </w:tcPr>
          <w:p w14:paraId="395CB8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济自资规发〔2020〕53号</w:t>
            </w:r>
          </w:p>
        </w:tc>
        <w:tc>
          <w:tcPr>
            <w:tcW w:w="1305" w:type="dxa"/>
            <w:noWrap w:val="0"/>
            <w:vAlign w:val="center"/>
          </w:tcPr>
          <w:p w14:paraId="26DA0C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2020.9.25</w:t>
            </w:r>
          </w:p>
        </w:tc>
        <w:tc>
          <w:tcPr>
            <w:tcW w:w="1333" w:type="dxa"/>
            <w:noWrap w:val="0"/>
            <w:vAlign w:val="center"/>
          </w:tcPr>
          <w:p w14:paraId="6C7A0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761F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772A115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7</w:t>
            </w:r>
          </w:p>
        </w:tc>
        <w:tc>
          <w:tcPr>
            <w:tcW w:w="4005" w:type="dxa"/>
            <w:noWrap w:val="0"/>
            <w:vAlign w:val="center"/>
          </w:tcPr>
          <w:p w14:paraId="42B56F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济宁市不动产转移登记协同水电气暖过户“一链办理”工作实施方案</w:t>
            </w:r>
          </w:p>
        </w:tc>
        <w:tc>
          <w:tcPr>
            <w:tcW w:w="1770" w:type="dxa"/>
            <w:noWrap w:val="0"/>
            <w:vAlign w:val="center"/>
          </w:tcPr>
          <w:p w14:paraId="49D3F0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济自资规发〔2020〕55号</w:t>
            </w:r>
          </w:p>
        </w:tc>
        <w:tc>
          <w:tcPr>
            <w:tcW w:w="1305" w:type="dxa"/>
            <w:noWrap w:val="0"/>
            <w:vAlign w:val="center"/>
          </w:tcPr>
          <w:p w14:paraId="0376C0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2020.9.29</w:t>
            </w:r>
          </w:p>
        </w:tc>
        <w:tc>
          <w:tcPr>
            <w:tcW w:w="1333" w:type="dxa"/>
            <w:noWrap w:val="0"/>
            <w:vAlign w:val="center"/>
          </w:tcPr>
          <w:p w14:paraId="30DBA9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0EBF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4F42153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8</w:t>
            </w:r>
          </w:p>
        </w:tc>
        <w:tc>
          <w:tcPr>
            <w:tcW w:w="4005" w:type="dxa"/>
            <w:noWrap w:val="0"/>
            <w:vAlign w:val="center"/>
          </w:tcPr>
          <w:p w14:paraId="2A34D5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关于规范补充耕地项目管理工作的通知</w:t>
            </w:r>
          </w:p>
        </w:tc>
        <w:tc>
          <w:tcPr>
            <w:tcW w:w="1770" w:type="dxa"/>
            <w:noWrap w:val="0"/>
            <w:vAlign w:val="center"/>
          </w:tcPr>
          <w:p w14:paraId="34CFAF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济自资规发〔2020〕60号</w:t>
            </w:r>
          </w:p>
        </w:tc>
        <w:tc>
          <w:tcPr>
            <w:tcW w:w="1305" w:type="dxa"/>
            <w:noWrap w:val="0"/>
            <w:vAlign w:val="center"/>
          </w:tcPr>
          <w:p w14:paraId="325D2B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2020.10.23</w:t>
            </w:r>
          </w:p>
        </w:tc>
        <w:tc>
          <w:tcPr>
            <w:tcW w:w="1333" w:type="dxa"/>
            <w:noWrap w:val="0"/>
            <w:vAlign w:val="center"/>
          </w:tcPr>
          <w:p w14:paraId="360B4D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44C5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0B3A8E3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9</w:t>
            </w:r>
          </w:p>
        </w:tc>
        <w:tc>
          <w:tcPr>
            <w:tcW w:w="4005" w:type="dxa"/>
            <w:noWrap w:val="0"/>
            <w:vAlign w:val="center"/>
          </w:tcPr>
          <w:p w14:paraId="087D9C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关于印发济宁市耕地耕作层剥离利用工作实施方案的通知</w:t>
            </w:r>
          </w:p>
        </w:tc>
        <w:tc>
          <w:tcPr>
            <w:tcW w:w="1770" w:type="dxa"/>
            <w:noWrap w:val="0"/>
            <w:vAlign w:val="center"/>
          </w:tcPr>
          <w:p w14:paraId="4796B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济自资规发〔2021〕2号</w:t>
            </w:r>
          </w:p>
        </w:tc>
        <w:tc>
          <w:tcPr>
            <w:tcW w:w="1305" w:type="dxa"/>
            <w:noWrap w:val="0"/>
            <w:vAlign w:val="center"/>
          </w:tcPr>
          <w:p w14:paraId="03DC02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2021.1.26</w:t>
            </w:r>
          </w:p>
        </w:tc>
        <w:tc>
          <w:tcPr>
            <w:tcW w:w="1333" w:type="dxa"/>
            <w:noWrap w:val="0"/>
            <w:vAlign w:val="center"/>
          </w:tcPr>
          <w:p w14:paraId="787227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58A7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5B3CEE8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10</w:t>
            </w:r>
          </w:p>
        </w:tc>
        <w:tc>
          <w:tcPr>
            <w:tcW w:w="4005" w:type="dxa"/>
            <w:noWrap w:val="0"/>
            <w:vAlign w:val="center"/>
          </w:tcPr>
          <w:p w14:paraId="01ED2D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关于印发《济宁市重要湿地和一般湿地认定与管理办法（试行）》的通知</w:t>
            </w:r>
          </w:p>
        </w:tc>
        <w:tc>
          <w:tcPr>
            <w:tcW w:w="1770" w:type="dxa"/>
            <w:noWrap w:val="0"/>
            <w:vAlign w:val="center"/>
          </w:tcPr>
          <w:p w14:paraId="099BD0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济自资规发〔2021〕9号</w:t>
            </w:r>
          </w:p>
        </w:tc>
        <w:tc>
          <w:tcPr>
            <w:tcW w:w="1305" w:type="dxa"/>
            <w:noWrap w:val="0"/>
            <w:vAlign w:val="center"/>
          </w:tcPr>
          <w:p w14:paraId="624CA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2021.2.28</w:t>
            </w:r>
          </w:p>
        </w:tc>
        <w:tc>
          <w:tcPr>
            <w:tcW w:w="1333" w:type="dxa"/>
            <w:noWrap w:val="0"/>
            <w:vAlign w:val="center"/>
          </w:tcPr>
          <w:p w14:paraId="7E9E62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04EE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5967264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11</w:t>
            </w:r>
          </w:p>
        </w:tc>
        <w:tc>
          <w:tcPr>
            <w:tcW w:w="4005" w:type="dxa"/>
            <w:noWrap w:val="0"/>
            <w:vAlign w:val="center"/>
          </w:tcPr>
          <w:p w14:paraId="513B06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关于进一步加强历史遗留露天非煤矿山生态修复项目监督管理工作的通知</w:t>
            </w:r>
          </w:p>
        </w:tc>
        <w:tc>
          <w:tcPr>
            <w:tcW w:w="1770" w:type="dxa"/>
            <w:noWrap w:val="0"/>
            <w:vAlign w:val="center"/>
          </w:tcPr>
          <w:p w14:paraId="26294D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济自资规发〔2021〕13号</w:t>
            </w:r>
          </w:p>
        </w:tc>
        <w:tc>
          <w:tcPr>
            <w:tcW w:w="1305" w:type="dxa"/>
            <w:noWrap w:val="0"/>
            <w:vAlign w:val="center"/>
          </w:tcPr>
          <w:p w14:paraId="4FDBE5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2021.3.4</w:t>
            </w:r>
          </w:p>
        </w:tc>
        <w:tc>
          <w:tcPr>
            <w:tcW w:w="1333" w:type="dxa"/>
            <w:noWrap w:val="0"/>
            <w:vAlign w:val="center"/>
          </w:tcPr>
          <w:p w14:paraId="3FB0F7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6684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591C5BE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黑体简体" w:cs="方正黑体简体"/>
                <w:sz w:val="24"/>
              </w:rPr>
              <w:t>序号</w:t>
            </w:r>
          </w:p>
        </w:tc>
        <w:tc>
          <w:tcPr>
            <w:tcW w:w="4005" w:type="dxa"/>
            <w:noWrap w:val="0"/>
            <w:vAlign w:val="center"/>
          </w:tcPr>
          <w:p w14:paraId="5509908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文件名称</w:t>
            </w:r>
          </w:p>
        </w:tc>
        <w:tc>
          <w:tcPr>
            <w:tcW w:w="1770" w:type="dxa"/>
            <w:noWrap w:val="0"/>
            <w:vAlign w:val="center"/>
          </w:tcPr>
          <w:p w14:paraId="30C0E97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文号</w:t>
            </w:r>
          </w:p>
        </w:tc>
        <w:tc>
          <w:tcPr>
            <w:tcW w:w="1305" w:type="dxa"/>
            <w:noWrap w:val="0"/>
            <w:vAlign w:val="center"/>
          </w:tcPr>
          <w:p w14:paraId="2A841E1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实施日期</w:t>
            </w:r>
          </w:p>
        </w:tc>
        <w:tc>
          <w:tcPr>
            <w:tcW w:w="1333" w:type="dxa"/>
            <w:noWrap w:val="0"/>
            <w:vAlign w:val="center"/>
          </w:tcPr>
          <w:p w14:paraId="122A31B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有效期</w:t>
            </w:r>
          </w:p>
        </w:tc>
      </w:tr>
      <w:tr w14:paraId="2387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79A490E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12</w:t>
            </w:r>
          </w:p>
        </w:tc>
        <w:tc>
          <w:tcPr>
            <w:tcW w:w="4005" w:type="dxa"/>
            <w:noWrap w:val="0"/>
            <w:vAlign w:val="center"/>
          </w:tcPr>
          <w:p w14:paraId="38B70D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关于进一步做好免收小微企业不动产登记费的通知</w:t>
            </w:r>
          </w:p>
        </w:tc>
        <w:tc>
          <w:tcPr>
            <w:tcW w:w="1770" w:type="dxa"/>
            <w:noWrap w:val="0"/>
            <w:vAlign w:val="center"/>
          </w:tcPr>
          <w:p w14:paraId="3C47BA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济自资规发〔2021〕27号</w:t>
            </w:r>
          </w:p>
        </w:tc>
        <w:tc>
          <w:tcPr>
            <w:tcW w:w="1305" w:type="dxa"/>
            <w:noWrap w:val="0"/>
            <w:vAlign w:val="center"/>
          </w:tcPr>
          <w:p w14:paraId="529199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2021.4.20</w:t>
            </w:r>
          </w:p>
        </w:tc>
        <w:tc>
          <w:tcPr>
            <w:tcW w:w="1333" w:type="dxa"/>
            <w:noWrap w:val="0"/>
            <w:vAlign w:val="center"/>
          </w:tcPr>
          <w:p w14:paraId="7C8C50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0E98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5AA148C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13</w:t>
            </w:r>
          </w:p>
        </w:tc>
        <w:tc>
          <w:tcPr>
            <w:tcW w:w="4005" w:type="dxa"/>
            <w:noWrap w:val="0"/>
            <w:vAlign w:val="center"/>
          </w:tcPr>
          <w:p w14:paraId="1526E7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关于进一步加强补充耕地后期管护的通知</w:t>
            </w:r>
          </w:p>
        </w:tc>
        <w:tc>
          <w:tcPr>
            <w:tcW w:w="1770" w:type="dxa"/>
            <w:noWrap w:val="0"/>
            <w:vAlign w:val="center"/>
          </w:tcPr>
          <w:p w14:paraId="3078DB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济自资规发〔2021〕32号</w:t>
            </w:r>
          </w:p>
        </w:tc>
        <w:tc>
          <w:tcPr>
            <w:tcW w:w="1305" w:type="dxa"/>
            <w:noWrap w:val="0"/>
            <w:vAlign w:val="center"/>
          </w:tcPr>
          <w:p w14:paraId="5323C3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2021.5.11</w:t>
            </w:r>
          </w:p>
        </w:tc>
        <w:tc>
          <w:tcPr>
            <w:tcW w:w="1333" w:type="dxa"/>
            <w:noWrap w:val="0"/>
            <w:vAlign w:val="center"/>
          </w:tcPr>
          <w:p w14:paraId="5F55A3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537F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7BFA463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14</w:t>
            </w:r>
          </w:p>
        </w:tc>
        <w:tc>
          <w:tcPr>
            <w:tcW w:w="4005" w:type="dxa"/>
            <w:noWrap w:val="0"/>
            <w:vAlign w:val="center"/>
          </w:tcPr>
          <w:p w14:paraId="5932B6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关于进一步加强林木采伐管理的</w:t>
            </w:r>
          </w:p>
          <w:p w14:paraId="7EF487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通知</w:t>
            </w:r>
          </w:p>
        </w:tc>
        <w:tc>
          <w:tcPr>
            <w:tcW w:w="1770" w:type="dxa"/>
            <w:noWrap w:val="0"/>
            <w:vAlign w:val="center"/>
          </w:tcPr>
          <w:p w14:paraId="2FC782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济自资规发〔2021〕55号</w:t>
            </w:r>
          </w:p>
        </w:tc>
        <w:tc>
          <w:tcPr>
            <w:tcW w:w="1305" w:type="dxa"/>
            <w:noWrap w:val="0"/>
            <w:vAlign w:val="center"/>
          </w:tcPr>
          <w:p w14:paraId="289D17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2021.7.20</w:t>
            </w:r>
          </w:p>
        </w:tc>
        <w:tc>
          <w:tcPr>
            <w:tcW w:w="1333" w:type="dxa"/>
            <w:noWrap w:val="0"/>
            <w:vAlign w:val="center"/>
          </w:tcPr>
          <w:p w14:paraId="18C3F3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5242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3E15A97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15</w:t>
            </w:r>
          </w:p>
        </w:tc>
        <w:tc>
          <w:tcPr>
            <w:tcW w:w="4005" w:type="dxa"/>
            <w:noWrap w:val="0"/>
            <w:vAlign w:val="center"/>
          </w:tcPr>
          <w:p w14:paraId="47B757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关于印发《济宁市矿产督察工作实施细则》的通知</w:t>
            </w:r>
          </w:p>
        </w:tc>
        <w:tc>
          <w:tcPr>
            <w:tcW w:w="1770" w:type="dxa"/>
            <w:noWrap w:val="0"/>
            <w:vAlign w:val="center"/>
          </w:tcPr>
          <w:p w14:paraId="1CE242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济自资规发〔2021〕79号</w:t>
            </w:r>
          </w:p>
        </w:tc>
        <w:tc>
          <w:tcPr>
            <w:tcW w:w="1305" w:type="dxa"/>
            <w:noWrap w:val="0"/>
            <w:vAlign w:val="center"/>
          </w:tcPr>
          <w:p w14:paraId="0B5A97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2021.10.14</w:t>
            </w:r>
          </w:p>
        </w:tc>
        <w:tc>
          <w:tcPr>
            <w:tcW w:w="1333" w:type="dxa"/>
            <w:noWrap w:val="0"/>
            <w:vAlign w:val="center"/>
          </w:tcPr>
          <w:p w14:paraId="41FB7C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35DC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4DF880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16</w:t>
            </w:r>
          </w:p>
        </w:tc>
        <w:tc>
          <w:tcPr>
            <w:tcW w:w="4005" w:type="dxa"/>
            <w:noWrap w:val="0"/>
            <w:vAlign w:val="center"/>
          </w:tcPr>
          <w:p w14:paraId="0369F0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关于化解城镇居民住房产权历史遗留问题有关具体问题的指导意见</w:t>
            </w:r>
          </w:p>
        </w:tc>
        <w:tc>
          <w:tcPr>
            <w:tcW w:w="1770" w:type="dxa"/>
            <w:noWrap w:val="0"/>
            <w:vAlign w:val="center"/>
          </w:tcPr>
          <w:p w14:paraId="64DA95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济自资规发〔2021〕86号</w:t>
            </w:r>
          </w:p>
        </w:tc>
        <w:tc>
          <w:tcPr>
            <w:tcW w:w="1305" w:type="dxa"/>
            <w:noWrap w:val="0"/>
            <w:vAlign w:val="center"/>
          </w:tcPr>
          <w:p w14:paraId="277508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2021.11.15</w:t>
            </w:r>
          </w:p>
        </w:tc>
        <w:tc>
          <w:tcPr>
            <w:tcW w:w="1333" w:type="dxa"/>
            <w:noWrap w:val="0"/>
            <w:vAlign w:val="center"/>
          </w:tcPr>
          <w:p w14:paraId="37F427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2025.9.6</w:t>
            </w:r>
          </w:p>
        </w:tc>
      </w:tr>
      <w:tr w14:paraId="1B08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094482A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17</w:t>
            </w:r>
          </w:p>
        </w:tc>
        <w:tc>
          <w:tcPr>
            <w:tcW w:w="4005" w:type="dxa"/>
            <w:noWrap w:val="0"/>
            <w:vAlign w:val="center"/>
          </w:tcPr>
          <w:p w14:paraId="11DBEA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济宁市加快解决民营企业土地房屋产权历史遗留问题实施意见</w:t>
            </w:r>
          </w:p>
        </w:tc>
        <w:tc>
          <w:tcPr>
            <w:tcW w:w="1770" w:type="dxa"/>
            <w:noWrap w:val="0"/>
            <w:vAlign w:val="center"/>
          </w:tcPr>
          <w:p w14:paraId="6DE98A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济自资规发〔2021〕88号</w:t>
            </w:r>
          </w:p>
        </w:tc>
        <w:tc>
          <w:tcPr>
            <w:tcW w:w="1305" w:type="dxa"/>
            <w:noWrap w:val="0"/>
            <w:vAlign w:val="center"/>
          </w:tcPr>
          <w:p w14:paraId="699235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2021.11.25</w:t>
            </w:r>
          </w:p>
        </w:tc>
        <w:tc>
          <w:tcPr>
            <w:tcW w:w="1333" w:type="dxa"/>
            <w:noWrap w:val="0"/>
            <w:vAlign w:val="center"/>
          </w:tcPr>
          <w:p w14:paraId="4C10B9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2025.6.30</w:t>
            </w:r>
          </w:p>
        </w:tc>
      </w:tr>
      <w:tr w14:paraId="3C18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0567855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18</w:t>
            </w:r>
          </w:p>
        </w:tc>
        <w:tc>
          <w:tcPr>
            <w:tcW w:w="4005" w:type="dxa"/>
            <w:noWrap w:val="0"/>
            <w:vAlign w:val="center"/>
          </w:tcPr>
          <w:p w14:paraId="2ABE6B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关于印发《济宁市矿业绿色高质量发展提升行动工作方案》的通知</w:t>
            </w:r>
          </w:p>
        </w:tc>
        <w:tc>
          <w:tcPr>
            <w:tcW w:w="1770" w:type="dxa"/>
            <w:noWrap w:val="0"/>
            <w:vAlign w:val="center"/>
          </w:tcPr>
          <w:p w14:paraId="6FBCAA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济自资规发〔2021〕91号</w:t>
            </w:r>
          </w:p>
        </w:tc>
        <w:tc>
          <w:tcPr>
            <w:tcW w:w="1305" w:type="dxa"/>
            <w:noWrap w:val="0"/>
            <w:vAlign w:val="center"/>
          </w:tcPr>
          <w:p w14:paraId="1F5261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2021.12.17</w:t>
            </w:r>
          </w:p>
        </w:tc>
        <w:tc>
          <w:tcPr>
            <w:tcW w:w="1333" w:type="dxa"/>
            <w:noWrap w:val="0"/>
            <w:vAlign w:val="center"/>
          </w:tcPr>
          <w:p w14:paraId="3BEA31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2360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73526BF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19</w:t>
            </w:r>
          </w:p>
        </w:tc>
        <w:tc>
          <w:tcPr>
            <w:tcW w:w="4005" w:type="dxa"/>
            <w:noWrap w:val="0"/>
            <w:vAlign w:val="center"/>
          </w:tcPr>
          <w:p w14:paraId="729F72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关于免收济宁市范围内企业间不动产转移登记费的通知</w:t>
            </w:r>
          </w:p>
        </w:tc>
        <w:tc>
          <w:tcPr>
            <w:tcW w:w="1770" w:type="dxa"/>
            <w:noWrap w:val="0"/>
            <w:vAlign w:val="center"/>
          </w:tcPr>
          <w:p w14:paraId="4A96E5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济自资规发〔2022〕10号</w:t>
            </w:r>
          </w:p>
        </w:tc>
        <w:tc>
          <w:tcPr>
            <w:tcW w:w="1305" w:type="dxa"/>
            <w:noWrap w:val="0"/>
            <w:vAlign w:val="center"/>
          </w:tcPr>
          <w:p w14:paraId="47DDA1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2022.3.23</w:t>
            </w:r>
          </w:p>
        </w:tc>
        <w:tc>
          <w:tcPr>
            <w:tcW w:w="1333" w:type="dxa"/>
            <w:noWrap w:val="0"/>
            <w:vAlign w:val="center"/>
          </w:tcPr>
          <w:p w14:paraId="7D514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62FE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072306A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20</w:t>
            </w:r>
          </w:p>
        </w:tc>
        <w:tc>
          <w:tcPr>
            <w:tcW w:w="4005" w:type="dxa"/>
            <w:noWrap w:val="0"/>
            <w:vAlign w:val="center"/>
          </w:tcPr>
          <w:p w14:paraId="21EB05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关于化解城镇居民住房产权历史遗留问题有关具体问题指导意见的补充意见</w:t>
            </w:r>
          </w:p>
        </w:tc>
        <w:tc>
          <w:tcPr>
            <w:tcW w:w="1770" w:type="dxa"/>
            <w:noWrap w:val="0"/>
            <w:vAlign w:val="center"/>
          </w:tcPr>
          <w:p w14:paraId="50023C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济自资规发〔2022〕16号</w:t>
            </w:r>
          </w:p>
        </w:tc>
        <w:tc>
          <w:tcPr>
            <w:tcW w:w="1305" w:type="dxa"/>
            <w:noWrap w:val="0"/>
            <w:vAlign w:val="center"/>
          </w:tcPr>
          <w:p w14:paraId="1E29E8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2022.4.15</w:t>
            </w:r>
          </w:p>
        </w:tc>
        <w:tc>
          <w:tcPr>
            <w:tcW w:w="1333" w:type="dxa"/>
            <w:noWrap w:val="0"/>
            <w:vAlign w:val="center"/>
          </w:tcPr>
          <w:p w14:paraId="10A3B0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2025.9.6</w:t>
            </w:r>
          </w:p>
        </w:tc>
      </w:tr>
      <w:tr w14:paraId="1D21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47A6068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21</w:t>
            </w:r>
          </w:p>
        </w:tc>
        <w:tc>
          <w:tcPr>
            <w:tcW w:w="4005" w:type="dxa"/>
            <w:noWrap w:val="0"/>
            <w:vAlign w:val="center"/>
          </w:tcPr>
          <w:p w14:paraId="0CB1C2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关于印发《济宁市一码管地工作规则》的通知</w:t>
            </w:r>
          </w:p>
        </w:tc>
        <w:tc>
          <w:tcPr>
            <w:tcW w:w="1770" w:type="dxa"/>
            <w:noWrap w:val="0"/>
            <w:vAlign w:val="center"/>
          </w:tcPr>
          <w:p w14:paraId="6A88C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济自资规发〔2022〕17号</w:t>
            </w:r>
          </w:p>
        </w:tc>
        <w:tc>
          <w:tcPr>
            <w:tcW w:w="1305" w:type="dxa"/>
            <w:noWrap w:val="0"/>
            <w:vAlign w:val="center"/>
          </w:tcPr>
          <w:p w14:paraId="1B1988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2022.4.18</w:t>
            </w:r>
          </w:p>
        </w:tc>
        <w:tc>
          <w:tcPr>
            <w:tcW w:w="1333" w:type="dxa"/>
            <w:noWrap w:val="0"/>
            <w:vAlign w:val="center"/>
          </w:tcPr>
          <w:p w14:paraId="7F10B5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452C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024F43A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22</w:t>
            </w:r>
          </w:p>
        </w:tc>
        <w:tc>
          <w:tcPr>
            <w:tcW w:w="4005" w:type="dxa"/>
            <w:noWrap w:val="0"/>
            <w:vAlign w:val="center"/>
          </w:tcPr>
          <w:p w14:paraId="1F3C3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关于印发《济宁市城乡规划管理技术规定》（2022版）的通知</w:t>
            </w:r>
          </w:p>
        </w:tc>
        <w:tc>
          <w:tcPr>
            <w:tcW w:w="1770" w:type="dxa"/>
            <w:noWrap w:val="0"/>
            <w:vAlign w:val="center"/>
          </w:tcPr>
          <w:p w14:paraId="280E71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济自资规发〔2022〕18号</w:t>
            </w:r>
          </w:p>
        </w:tc>
        <w:tc>
          <w:tcPr>
            <w:tcW w:w="1305" w:type="dxa"/>
            <w:noWrap w:val="0"/>
            <w:vAlign w:val="center"/>
          </w:tcPr>
          <w:p w14:paraId="6500BC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2022.5.1</w:t>
            </w:r>
          </w:p>
        </w:tc>
        <w:tc>
          <w:tcPr>
            <w:tcW w:w="1333" w:type="dxa"/>
            <w:noWrap w:val="0"/>
            <w:vAlign w:val="center"/>
          </w:tcPr>
          <w:p w14:paraId="604337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2025.4.30</w:t>
            </w:r>
          </w:p>
        </w:tc>
      </w:tr>
      <w:tr w14:paraId="3578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7687D97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23</w:t>
            </w:r>
          </w:p>
        </w:tc>
        <w:tc>
          <w:tcPr>
            <w:tcW w:w="4005" w:type="dxa"/>
            <w:noWrap w:val="0"/>
            <w:vAlign w:val="center"/>
          </w:tcPr>
          <w:p w14:paraId="2AE35D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关于印发《“十四五”推动黄河流域生态保护和高质量发展实施方案》的通知</w:t>
            </w:r>
          </w:p>
        </w:tc>
        <w:tc>
          <w:tcPr>
            <w:tcW w:w="1770" w:type="dxa"/>
            <w:noWrap w:val="0"/>
            <w:vAlign w:val="center"/>
          </w:tcPr>
          <w:p w14:paraId="209ABB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济自资规发〔2022〕21号</w:t>
            </w:r>
          </w:p>
        </w:tc>
        <w:tc>
          <w:tcPr>
            <w:tcW w:w="1305" w:type="dxa"/>
            <w:noWrap w:val="0"/>
            <w:vAlign w:val="center"/>
          </w:tcPr>
          <w:p w14:paraId="33542E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2022.5.9</w:t>
            </w:r>
          </w:p>
        </w:tc>
        <w:tc>
          <w:tcPr>
            <w:tcW w:w="1333" w:type="dxa"/>
            <w:noWrap w:val="0"/>
            <w:vAlign w:val="center"/>
          </w:tcPr>
          <w:p w14:paraId="520B03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0B92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3E2E9B0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24</w:t>
            </w:r>
          </w:p>
        </w:tc>
        <w:tc>
          <w:tcPr>
            <w:tcW w:w="4005" w:type="dxa"/>
            <w:noWrap w:val="0"/>
            <w:vAlign w:val="center"/>
          </w:tcPr>
          <w:p w14:paraId="6CE2CE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关于印发《济宁市林业保护发展“十四五”规划》的通知</w:t>
            </w:r>
          </w:p>
        </w:tc>
        <w:tc>
          <w:tcPr>
            <w:tcW w:w="1770" w:type="dxa"/>
            <w:noWrap w:val="0"/>
            <w:vAlign w:val="center"/>
          </w:tcPr>
          <w:p w14:paraId="50E79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济自资规发〔2022〕27号</w:t>
            </w:r>
          </w:p>
        </w:tc>
        <w:tc>
          <w:tcPr>
            <w:tcW w:w="1305" w:type="dxa"/>
            <w:noWrap w:val="0"/>
            <w:vAlign w:val="center"/>
          </w:tcPr>
          <w:p w14:paraId="58F821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2022.6.13</w:t>
            </w:r>
          </w:p>
        </w:tc>
        <w:tc>
          <w:tcPr>
            <w:tcW w:w="1333" w:type="dxa"/>
            <w:noWrap w:val="0"/>
            <w:vAlign w:val="center"/>
          </w:tcPr>
          <w:p w14:paraId="369828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468C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122A145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25</w:t>
            </w:r>
          </w:p>
        </w:tc>
        <w:tc>
          <w:tcPr>
            <w:tcW w:w="4005" w:type="dxa"/>
            <w:noWrap w:val="0"/>
            <w:vAlign w:val="center"/>
          </w:tcPr>
          <w:p w14:paraId="3F8C3F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关于印发《济宁市森林草原防火“十四五”规划》的通知</w:t>
            </w:r>
          </w:p>
        </w:tc>
        <w:tc>
          <w:tcPr>
            <w:tcW w:w="1770" w:type="dxa"/>
            <w:noWrap w:val="0"/>
            <w:vAlign w:val="center"/>
          </w:tcPr>
          <w:p w14:paraId="33BCD7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济自资规发〔2022〕28号</w:t>
            </w:r>
          </w:p>
        </w:tc>
        <w:tc>
          <w:tcPr>
            <w:tcW w:w="1305" w:type="dxa"/>
            <w:noWrap w:val="0"/>
            <w:vAlign w:val="center"/>
          </w:tcPr>
          <w:p w14:paraId="54EB3C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2022.6.17</w:t>
            </w:r>
          </w:p>
        </w:tc>
        <w:tc>
          <w:tcPr>
            <w:tcW w:w="1333" w:type="dxa"/>
            <w:noWrap w:val="0"/>
            <w:vAlign w:val="center"/>
          </w:tcPr>
          <w:p w14:paraId="1CE9AB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5F36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6231F5A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26</w:t>
            </w:r>
          </w:p>
        </w:tc>
        <w:tc>
          <w:tcPr>
            <w:tcW w:w="4005" w:type="dxa"/>
            <w:noWrap w:val="0"/>
            <w:vAlign w:val="center"/>
          </w:tcPr>
          <w:p w14:paraId="560BC5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关于印发《济宁市不动产单元代码“一码关联”全生命周期管理工作</w:t>
            </w:r>
          </w:p>
          <w:p w14:paraId="004715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方案》的通知</w:t>
            </w:r>
          </w:p>
        </w:tc>
        <w:tc>
          <w:tcPr>
            <w:tcW w:w="1770" w:type="dxa"/>
            <w:noWrap w:val="0"/>
            <w:vAlign w:val="center"/>
          </w:tcPr>
          <w:p w14:paraId="71DFD5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济自资规发〔2022〕35号</w:t>
            </w:r>
          </w:p>
        </w:tc>
        <w:tc>
          <w:tcPr>
            <w:tcW w:w="1305" w:type="dxa"/>
            <w:noWrap w:val="0"/>
            <w:vAlign w:val="center"/>
          </w:tcPr>
          <w:p w14:paraId="6B9C5F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2022.8.22</w:t>
            </w:r>
          </w:p>
        </w:tc>
        <w:tc>
          <w:tcPr>
            <w:tcW w:w="1333" w:type="dxa"/>
            <w:noWrap w:val="0"/>
            <w:vAlign w:val="center"/>
          </w:tcPr>
          <w:p w14:paraId="34A402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7176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2B59776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黑体简体" w:cs="方正黑体简体"/>
                <w:sz w:val="24"/>
              </w:rPr>
              <w:t>序号</w:t>
            </w:r>
          </w:p>
        </w:tc>
        <w:tc>
          <w:tcPr>
            <w:tcW w:w="4005" w:type="dxa"/>
            <w:noWrap w:val="0"/>
            <w:vAlign w:val="center"/>
          </w:tcPr>
          <w:p w14:paraId="7AEE976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文件名称</w:t>
            </w:r>
          </w:p>
        </w:tc>
        <w:tc>
          <w:tcPr>
            <w:tcW w:w="1770" w:type="dxa"/>
            <w:noWrap w:val="0"/>
            <w:vAlign w:val="center"/>
          </w:tcPr>
          <w:p w14:paraId="7B464CC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文号</w:t>
            </w:r>
          </w:p>
        </w:tc>
        <w:tc>
          <w:tcPr>
            <w:tcW w:w="1305" w:type="dxa"/>
            <w:noWrap w:val="0"/>
            <w:vAlign w:val="center"/>
          </w:tcPr>
          <w:p w14:paraId="308D116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实施日期</w:t>
            </w:r>
          </w:p>
        </w:tc>
        <w:tc>
          <w:tcPr>
            <w:tcW w:w="1333" w:type="dxa"/>
            <w:noWrap w:val="0"/>
            <w:vAlign w:val="center"/>
          </w:tcPr>
          <w:p w14:paraId="7FF0A9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有效期</w:t>
            </w:r>
          </w:p>
        </w:tc>
      </w:tr>
      <w:tr w14:paraId="4AFC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31657B1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27</w:t>
            </w:r>
          </w:p>
        </w:tc>
        <w:tc>
          <w:tcPr>
            <w:tcW w:w="4005" w:type="dxa"/>
            <w:noWrap w:val="0"/>
            <w:vAlign w:val="center"/>
          </w:tcPr>
          <w:p w14:paraId="2939B5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关于推进非民营企业土地房屋产权历史遗留问题化解工作的通知</w:t>
            </w:r>
          </w:p>
        </w:tc>
        <w:tc>
          <w:tcPr>
            <w:tcW w:w="1770" w:type="dxa"/>
            <w:noWrap w:val="0"/>
            <w:vAlign w:val="center"/>
          </w:tcPr>
          <w:p w14:paraId="4CDD98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济自资规发〔2022〕37号</w:t>
            </w:r>
          </w:p>
        </w:tc>
        <w:tc>
          <w:tcPr>
            <w:tcW w:w="1305" w:type="dxa"/>
            <w:noWrap w:val="0"/>
            <w:vAlign w:val="center"/>
          </w:tcPr>
          <w:p w14:paraId="0F5C29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2022.9.20</w:t>
            </w:r>
          </w:p>
        </w:tc>
        <w:tc>
          <w:tcPr>
            <w:tcW w:w="1333" w:type="dxa"/>
            <w:noWrap w:val="0"/>
            <w:vAlign w:val="center"/>
          </w:tcPr>
          <w:p w14:paraId="533FF0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2025.6.30</w:t>
            </w:r>
          </w:p>
        </w:tc>
      </w:tr>
      <w:tr w14:paraId="2922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11C9AFC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28</w:t>
            </w:r>
          </w:p>
        </w:tc>
        <w:tc>
          <w:tcPr>
            <w:tcW w:w="4005" w:type="dxa"/>
            <w:noWrap w:val="0"/>
            <w:vAlign w:val="center"/>
          </w:tcPr>
          <w:p w14:paraId="74B497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关于印发《济宁市林业有害生物防治“十四五”规划》的通知</w:t>
            </w:r>
          </w:p>
        </w:tc>
        <w:tc>
          <w:tcPr>
            <w:tcW w:w="1770" w:type="dxa"/>
            <w:noWrap w:val="0"/>
            <w:vAlign w:val="center"/>
          </w:tcPr>
          <w:p w14:paraId="019AB3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济自资规发〔2022〕38号</w:t>
            </w:r>
          </w:p>
        </w:tc>
        <w:tc>
          <w:tcPr>
            <w:tcW w:w="1305" w:type="dxa"/>
            <w:noWrap w:val="0"/>
            <w:vAlign w:val="center"/>
          </w:tcPr>
          <w:p w14:paraId="396F72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2022.9.21</w:t>
            </w:r>
          </w:p>
        </w:tc>
        <w:tc>
          <w:tcPr>
            <w:tcW w:w="1333" w:type="dxa"/>
            <w:noWrap w:val="0"/>
            <w:vAlign w:val="center"/>
          </w:tcPr>
          <w:p w14:paraId="7ACBBF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178A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7F362A3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29</w:t>
            </w:r>
          </w:p>
        </w:tc>
        <w:tc>
          <w:tcPr>
            <w:tcW w:w="4005" w:type="dxa"/>
            <w:noWrap w:val="0"/>
            <w:vAlign w:val="center"/>
          </w:tcPr>
          <w:p w14:paraId="2ABA94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关于推行存量房“带押过户”与抵押人变更登记业务的通知</w:t>
            </w:r>
          </w:p>
        </w:tc>
        <w:tc>
          <w:tcPr>
            <w:tcW w:w="1770" w:type="dxa"/>
            <w:noWrap w:val="0"/>
            <w:vAlign w:val="center"/>
          </w:tcPr>
          <w:p w14:paraId="1E4231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济自资规发〔2022〕42号</w:t>
            </w:r>
          </w:p>
        </w:tc>
        <w:tc>
          <w:tcPr>
            <w:tcW w:w="1305" w:type="dxa"/>
            <w:noWrap w:val="0"/>
            <w:vAlign w:val="center"/>
          </w:tcPr>
          <w:p w14:paraId="4427FC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2022.10.21</w:t>
            </w:r>
          </w:p>
        </w:tc>
        <w:tc>
          <w:tcPr>
            <w:tcW w:w="1333" w:type="dxa"/>
            <w:noWrap w:val="0"/>
            <w:vAlign w:val="center"/>
          </w:tcPr>
          <w:p w14:paraId="3C962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37CC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55B7516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30</w:t>
            </w:r>
          </w:p>
        </w:tc>
        <w:tc>
          <w:tcPr>
            <w:tcW w:w="4005" w:type="dxa"/>
            <w:noWrap w:val="0"/>
            <w:vAlign w:val="center"/>
          </w:tcPr>
          <w:p w14:paraId="59A561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关于进一步严格补充耕地项目管理工作的通知</w:t>
            </w:r>
          </w:p>
        </w:tc>
        <w:tc>
          <w:tcPr>
            <w:tcW w:w="1770" w:type="dxa"/>
            <w:noWrap w:val="0"/>
            <w:vAlign w:val="center"/>
          </w:tcPr>
          <w:p w14:paraId="22BAD1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济自资规发〔2022〕43号</w:t>
            </w:r>
          </w:p>
        </w:tc>
        <w:tc>
          <w:tcPr>
            <w:tcW w:w="1305" w:type="dxa"/>
            <w:noWrap w:val="0"/>
            <w:vAlign w:val="center"/>
          </w:tcPr>
          <w:p w14:paraId="4C2F0C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2022.10.24</w:t>
            </w:r>
          </w:p>
        </w:tc>
        <w:tc>
          <w:tcPr>
            <w:tcW w:w="1333" w:type="dxa"/>
            <w:noWrap w:val="0"/>
            <w:vAlign w:val="center"/>
          </w:tcPr>
          <w:p w14:paraId="7AAF9E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6285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34A3BD7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31</w:t>
            </w:r>
          </w:p>
        </w:tc>
        <w:tc>
          <w:tcPr>
            <w:tcW w:w="4005" w:type="dxa"/>
            <w:noWrap w:val="0"/>
            <w:vAlign w:val="center"/>
          </w:tcPr>
          <w:p w14:paraId="3178D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关于印发《建设项目使用林地审核审批监管要点和示范文本（试行）》的通知</w:t>
            </w:r>
          </w:p>
        </w:tc>
        <w:tc>
          <w:tcPr>
            <w:tcW w:w="1770" w:type="dxa"/>
            <w:noWrap w:val="0"/>
            <w:vAlign w:val="center"/>
          </w:tcPr>
          <w:p w14:paraId="25ED29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济自资规发〔2022〕44号</w:t>
            </w:r>
          </w:p>
        </w:tc>
        <w:tc>
          <w:tcPr>
            <w:tcW w:w="1305" w:type="dxa"/>
            <w:noWrap w:val="0"/>
            <w:vAlign w:val="center"/>
          </w:tcPr>
          <w:p w14:paraId="03D20E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2022.11.1</w:t>
            </w:r>
          </w:p>
        </w:tc>
        <w:tc>
          <w:tcPr>
            <w:tcW w:w="1333" w:type="dxa"/>
            <w:noWrap w:val="0"/>
            <w:vAlign w:val="center"/>
          </w:tcPr>
          <w:p w14:paraId="60DC1F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57D6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3B68DC8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32</w:t>
            </w:r>
          </w:p>
        </w:tc>
        <w:tc>
          <w:tcPr>
            <w:tcW w:w="4005" w:type="dxa"/>
            <w:noWrap w:val="0"/>
            <w:vAlign w:val="center"/>
          </w:tcPr>
          <w:p w14:paraId="6251E9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关于印发《济宁市矿泉水、地热矿绿色矿山建设管理办法》的通知</w:t>
            </w:r>
          </w:p>
        </w:tc>
        <w:tc>
          <w:tcPr>
            <w:tcW w:w="1770" w:type="dxa"/>
            <w:noWrap w:val="0"/>
            <w:vAlign w:val="center"/>
          </w:tcPr>
          <w:p w14:paraId="34BBF8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济自资规发〔2022〕46号</w:t>
            </w:r>
          </w:p>
        </w:tc>
        <w:tc>
          <w:tcPr>
            <w:tcW w:w="1305" w:type="dxa"/>
            <w:noWrap w:val="0"/>
            <w:vAlign w:val="center"/>
          </w:tcPr>
          <w:p w14:paraId="66BA2C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2022.11.7</w:t>
            </w:r>
          </w:p>
        </w:tc>
        <w:tc>
          <w:tcPr>
            <w:tcW w:w="1333" w:type="dxa"/>
            <w:noWrap w:val="0"/>
            <w:vAlign w:val="center"/>
          </w:tcPr>
          <w:p w14:paraId="3C49C8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2025.12.31</w:t>
            </w:r>
          </w:p>
        </w:tc>
      </w:tr>
      <w:tr w14:paraId="69CD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1D2E2AB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33</w:t>
            </w:r>
          </w:p>
        </w:tc>
        <w:tc>
          <w:tcPr>
            <w:tcW w:w="4005" w:type="dxa"/>
            <w:noWrap w:val="0"/>
            <w:vAlign w:val="center"/>
          </w:tcPr>
          <w:p w14:paraId="119981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关于加强乡村振兴用地保障的13条意见</w:t>
            </w:r>
          </w:p>
        </w:tc>
        <w:tc>
          <w:tcPr>
            <w:tcW w:w="1770" w:type="dxa"/>
            <w:noWrap w:val="0"/>
            <w:vAlign w:val="center"/>
          </w:tcPr>
          <w:p w14:paraId="4F36C5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济自资规发〔2022〕48号</w:t>
            </w:r>
          </w:p>
        </w:tc>
        <w:tc>
          <w:tcPr>
            <w:tcW w:w="1305" w:type="dxa"/>
            <w:noWrap w:val="0"/>
            <w:vAlign w:val="center"/>
          </w:tcPr>
          <w:p w14:paraId="399459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2022.11.21</w:t>
            </w:r>
          </w:p>
        </w:tc>
        <w:tc>
          <w:tcPr>
            <w:tcW w:w="1333" w:type="dxa"/>
            <w:noWrap w:val="0"/>
            <w:vAlign w:val="center"/>
          </w:tcPr>
          <w:p w14:paraId="3104EF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47FF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118A70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34</w:t>
            </w:r>
          </w:p>
        </w:tc>
        <w:tc>
          <w:tcPr>
            <w:tcW w:w="4005" w:type="dxa"/>
            <w:noWrap w:val="0"/>
            <w:vAlign w:val="center"/>
          </w:tcPr>
          <w:p w14:paraId="74401A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关于提升土地供应前期开发标准和基础设施配套水平的指导意见</w:t>
            </w:r>
          </w:p>
          <w:p w14:paraId="2ECC1E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（试行）</w:t>
            </w:r>
          </w:p>
        </w:tc>
        <w:tc>
          <w:tcPr>
            <w:tcW w:w="1770" w:type="dxa"/>
            <w:noWrap w:val="0"/>
            <w:vAlign w:val="center"/>
          </w:tcPr>
          <w:p w14:paraId="188781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济自资规发〔2022〕50号</w:t>
            </w:r>
          </w:p>
        </w:tc>
        <w:tc>
          <w:tcPr>
            <w:tcW w:w="1305" w:type="dxa"/>
            <w:noWrap w:val="0"/>
            <w:vAlign w:val="center"/>
          </w:tcPr>
          <w:p w14:paraId="51B3DC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2022.11.29</w:t>
            </w:r>
          </w:p>
        </w:tc>
        <w:tc>
          <w:tcPr>
            <w:tcW w:w="1333" w:type="dxa"/>
            <w:noWrap w:val="0"/>
            <w:vAlign w:val="center"/>
          </w:tcPr>
          <w:p w14:paraId="1563E8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2024.11.29</w:t>
            </w:r>
          </w:p>
        </w:tc>
      </w:tr>
      <w:tr w14:paraId="2A2E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76563E4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35</w:t>
            </w:r>
          </w:p>
        </w:tc>
        <w:tc>
          <w:tcPr>
            <w:tcW w:w="4005" w:type="dxa"/>
            <w:noWrap w:val="0"/>
            <w:vAlign w:val="center"/>
          </w:tcPr>
          <w:p w14:paraId="688000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关于印发《济宁市“十四五”期间露天非煤关停矿山修复治理工作实施方案》的通知</w:t>
            </w:r>
          </w:p>
        </w:tc>
        <w:tc>
          <w:tcPr>
            <w:tcW w:w="1770" w:type="dxa"/>
            <w:noWrap w:val="0"/>
            <w:vAlign w:val="center"/>
          </w:tcPr>
          <w:p w14:paraId="5DFA0B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济自资规发〔2022〕51号</w:t>
            </w:r>
          </w:p>
        </w:tc>
        <w:tc>
          <w:tcPr>
            <w:tcW w:w="1305" w:type="dxa"/>
            <w:noWrap w:val="0"/>
            <w:vAlign w:val="center"/>
          </w:tcPr>
          <w:p w14:paraId="58831B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2022.12.12</w:t>
            </w:r>
          </w:p>
        </w:tc>
        <w:tc>
          <w:tcPr>
            <w:tcW w:w="1333" w:type="dxa"/>
            <w:noWrap w:val="0"/>
            <w:vAlign w:val="center"/>
          </w:tcPr>
          <w:p w14:paraId="6BF5F1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7959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384D8B4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36</w:t>
            </w:r>
          </w:p>
        </w:tc>
        <w:tc>
          <w:tcPr>
            <w:tcW w:w="4005" w:type="dxa"/>
            <w:noWrap w:val="0"/>
            <w:vAlign w:val="center"/>
          </w:tcPr>
          <w:p w14:paraId="12F45E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关于进一步完善不动产登记容缺受理及告知承诺制的通知</w:t>
            </w:r>
          </w:p>
        </w:tc>
        <w:tc>
          <w:tcPr>
            <w:tcW w:w="1770" w:type="dxa"/>
            <w:noWrap w:val="0"/>
            <w:vAlign w:val="center"/>
          </w:tcPr>
          <w:p w14:paraId="22FCE7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济自资规发〔2022〕52号</w:t>
            </w:r>
          </w:p>
        </w:tc>
        <w:tc>
          <w:tcPr>
            <w:tcW w:w="1305" w:type="dxa"/>
            <w:noWrap w:val="0"/>
            <w:vAlign w:val="center"/>
          </w:tcPr>
          <w:p w14:paraId="2E3E2E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2022.12.13</w:t>
            </w:r>
          </w:p>
        </w:tc>
        <w:tc>
          <w:tcPr>
            <w:tcW w:w="1333" w:type="dxa"/>
            <w:noWrap w:val="0"/>
            <w:vAlign w:val="center"/>
          </w:tcPr>
          <w:p w14:paraId="725C57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66F6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3812FAE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37</w:t>
            </w:r>
          </w:p>
        </w:tc>
        <w:tc>
          <w:tcPr>
            <w:tcW w:w="4005" w:type="dxa"/>
            <w:noWrap w:val="0"/>
            <w:vAlign w:val="center"/>
          </w:tcPr>
          <w:p w14:paraId="4920CA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关于印发济宁市地质灾害防治规划（2021-2025年）的通知</w:t>
            </w:r>
          </w:p>
        </w:tc>
        <w:tc>
          <w:tcPr>
            <w:tcW w:w="1770" w:type="dxa"/>
            <w:noWrap w:val="0"/>
            <w:vAlign w:val="center"/>
          </w:tcPr>
          <w:p w14:paraId="0A962E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济自资规发〔2022〕53号</w:t>
            </w:r>
          </w:p>
        </w:tc>
        <w:tc>
          <w:tcPr>
            <w:tcW w:w="1305" w:type="dxa"/>
            <w:noWrap w:val="0"/>
            <w:vAlign w:val="center"/>
          </w:tcPr>
          <w:p w14:paraId="37242F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2022.12.14</w:t>
            </w:r>
          </w:p>
        </w:tc>
        <w:tc>
          <w:tcPr>
            <w:tcW w:w="1333" w:type="dxa"/>
            <w:noWrap w:val="0"/>
            <w:vAlign w:val="center"/>
          </w:tcPr>
          <w:p w14:paraId="38BE3C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3787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359F66B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38</w:t>
            </w:r>
          </w:p>
        </w:tc>
        <w:tc>
          <w:tcPr>
            <w:tcW w:w="4005" w:type="dxa"/>
            <w:noWrap w:val="0"/>
            <w:vAlign w:val="center"/>
          </w:tcPr>
          <w:p w14:paraId="466722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关于印发《济宁市设施农业用地管理细则》的通知</w:t>
            </w:r>
          </w:p>
        </w:tc>
        <w:tc>
          <w:tcPr>
            <w:tcW w:w="1770" w:type="dxa"/>
            <w:noWrap w:val="0"/>
            <w:vAlign w:val="center"/>
          </w:tcPr>
          <w:p w14:paraId="1841C8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济自资规发〔2023〕1号</w:t>
            </w:r>
          </w:p>
        </w:tc>
        <w:tc>
          <w:tcPr>
            <w:tcW w:w="1305" w:type="dxa"/>
            <w:noWrap w:val="0"/>
            <w:vAlign w:val="center"/>
          </w:tcPr>
          <w:p w14:paraId="3C217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2023.1.18</w:t>
            </w:r>
          </w:p>
        </w:tc>
        <w:tc>
          <w:tcPr>
            <w:tcW w:w="1333" w:type="dxa"/>
            <w:noWrap w:val="0"/>
            <w:vAlign w:val="center"/>
          </w:tcPr>
          <w:p w14:paraId="0E6F41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5D4B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21D39A7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39</w:t>
            </w:r>
          </w:p>
        </w:tc>
        <w:tc>
          <w:tcPr>
            <w:tcW w:w="4005" w:type="dxa"/>
            <w:noWrap w:val="0"/>
            <w:vAlign w:val="center"/>
          </w:tcPr>
          <w:p w14:paraId="1B1EF1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关于印发《加强生态保护红线管理严格国土空间用途管制工作实施方案》的通知</w:t>
            </w:r>
          </w:p>
        </w:tc>
        <w:tc>
          <w:tcPr>
            <w:tcW w:w="1770" w:type="dxa"/>
            <w:noWrap w:val="0"/>
            <w:vAlign w:val="center"/>
          </w:tcPr>
          <w:p w14:paraId="0330F3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济自资规发〔2023〕5号</w:t>
            </w:r>
          </w:p>
        </w:tc>
        <w:tc>
          <w:tcPr>
            <w:tcW w:w="1305" w:type="dxa"/>
            <w:noWrap w:val="0"/>
            <w:vAlign w:val="center"/>
          </w:tcPr>
          <w:p w14:paraId="64F548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2023.2.14</w:t>
            </w:r>
          </w:p>
        </w:tc>
        <w:tc>
          <w:tcPr>
            <w:tcW w:w="1333" w:type="dxa"/>
            <w:noWrap w:val="0"/>
            <w:vAlign w:val="center"/>
          </w:tcPr>
          <w:p w14:paraId="1445D3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66E8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796D554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40</w:t>
            </w:r>
          </w:p>
        </w:tc>
        <w:tc>
          <w:tcPr>
            <w:tcW w:w="4005" w:type="dxa"/>
            <w:noWrap w:val="0"/>
            <w:vAlign w:val="center"/>
          </w:tcPr>
          <w:p w14:paraId="12658D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关于印发《济宁市建设项目使用林地定额管理实施细则（试行）》的通知</w:t>
            </w:r>
          </w:p>
        </w:tc>
        <w:tc>
          <w:tcPr>
            <w:tcW w:w="1770" w:type="dxa"/>
            <w:noWrap w:val="0"/>
            <w:vAlign w:val="center"/>
          </w:tcPr>
          <w:p w14:paraId="7054BF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济自资规发〔2023〕9号</w:t>
            </w:r>
          </w:p>
        </w:tc>
        <w:tc>
          <w:tcPr>
            <w:tcW w:w="1305" w:type="dxa"/>
            <w:noWrap w:val="0"/>
            <w:vAlign w:val="center"/>
          </w:tcPr>
          <w:p w14:paraId="2D7F3C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2023.3.21</w:t>
            </w:r>
          </w:p>
        </w:tc>
        <w:tc>
          <w:tcPr>
            <w:tcW w:w="1333" w:type="dxa"/>
            <w:noWrap w:val="0"/>
            <w:vAlign w:val="center"/>
          </w:tcPr>
          <w:p w14:paraId="6E9474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709F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6878096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黑体简体" w:cs="方正黑体简体"/>
                <w:sz w:val="24"/>
              </w:rPr>
              <w:t>序号</w:t>
            </w:r>
          </w:p>
        </w:tc>
        <w:tc>
          <w:tcPr>
            <w:tcW w:w="4005" w:type="dxa"/>
            <w:noWrap w:val="0"/>
            <w:vAlign w:val="center"/>
          </w:tcPr>
          <w:p w14:paraId="292522D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文件名称</w:t>
            </w:r>
          </w:p>
        </w:tc>
        <w:tc>
          <w:tcPr>
            <w:tcW w:w="1770" w:type="dxa"/>
            <w:noWrap w:val="0"/>
            <w:vAlign w:val="center"/>
          </w:tcPr>
          <w:p w14:paraId="52327F3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文号</w:t>
            </w:r>
          </w:p>
        </w:tc>
        <w:tc>
          <w:tcPr>
            <w:tcW w:w="1305" w:type="dxa"/>
            <w:noWrap w:val="0"/>
            <w:vAlign w:val="center"/>
          </w:tcPr>
          <w:p w14:paraId="04A2DD6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实施日期</w:t>
            </w:r>
          </w:p>
        </w:tc>
        <w:tc>
          <w:tcPr>
            <w:tcW w:w="1333" w:type="dxa"/>
            <w:noWrap w:val="0"/>
            <w:vAlign w:val="center"/>
          </w:tcPr>
          <w:p w14:paraId="54035E3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有效期</w:t>
            </w:r>
          </w:p>
        </w:tc>
      </w:tr>
      <w:tr w14:paraId="204C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56CB471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41</w:t>
            </w:r>
          </w:p>
        </w:tc>
        <w:tc>
          <w:tcPr>
            <w:tcW w:w="4005" w:type="dxa"/>
            <w:noWrap w:val="0"/>
            <w:vAlign w:val="center"/>
          </w:tcPr>
          <w:p w14:paraId="1CBDC6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关于印发《济宁市不动产统一登记与农村土地承包合同管理衔接工作</w:t>
            </w:r>
          </w:p>
          <w:p w14:paraId="1520E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方案》的通知</w:t>
            </w:r>
          </w:p>
        </w:tc>
        <w:tc>
          <w:tcPr>
            <w:tcW w:w="1770" w:type="dxa"/>
            <w:noWrap w:val="0"/>
            <w:vAlign w:val="center"/>
          </w:tcPr>
          <w:p w14:paraId="28A53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济自资规发〔2023〕12号</w:t>
            </w:r>
          </w:p>
        </w:tc>
        <w:tc>
          <w:tcPr>
            <w:tcW w:w="1305" w:type="dxa"/>
            <w:noWrap w:val="0"/>
            <w:vAlign w:val="center"/>
          </w:tcPr>
          <w:p w14:paraId="5C07A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2023.3.15</w:t>
            </w:r>
          </w:p>
        </w:tc>
        <w:tc>
          <w:tcPr>
            <w:tcW w:w="1333" w:type="dxa"/>
            <w:noWrap w:val="0"/>
            <w:vAlign w:val="center"/>
          </w:tcPr>
          <w:p w14:paraId="1BE493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2B45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100CF2B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42</w:t>
            </w:r>
          </w:p>
        </w:tc>
        <w:tc>
          <w:tcPr>
            <w:tcW w:w="4005" w:type="dxa"/>
            <w:noWrap w:val="0"/>
            <w:vAlign w:val="center"/>
          </w:tcPr>
          <w:p w14:paraId="5618C4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关于开展“不动产抵押权预告登记自动转抵押权登记”和“抵押登记全流程无纸化”办理模式的通知</w:t>
            </w:r>
          </w:p>
        </w:tc>
        <w:tc>
          <w:tcPr>
            <w:tcW w:w="1770" w:type="dxa"/>
            <w:noWrap w:val="0"/>
            <w:vAlign w:val="center"/>
          </w:tcPr>
          <w:p w14:paraId="637675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济自资规发〔2023〕15号</w:t>
            </w:r>
          </w:p>
        </w:tc>
        <w:tc>
          <w:tcPr>
            <w:tcW w:w="1305" w:type="dxa"/>
            <w:noWrap w:val="0"/>
            <w:vAlign w:val="center"/>
          </w:tcPr>
          <w:p w14:paraId="6FA90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2023.4.17</w:t>
            </w:r>
          </w:p>
        </w:tc>
        <w:tc>
          <w:tcPr>
            <w:tcW w:w="1333" w:type="dxa"/>
            <w:noWrap w:val="0"/>
            <w:vAlign w:val="center"/>
          </w:tcPr>
          <w:p w14:paraId="6BFE3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63ED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3765F11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43</w:t>
            </w:r>
          </w:p>
        </w:tc>
        <w:tc>
          <w:tcPr>
            <w:tcW w:w="4005" w:type="dxa"/>
            <w:noWrap w:val="0"/>
            <w:vAlign w:val="center"/>
          </w:tcPr>
          <w:p w14:paraId="34BE3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关于印发《济宁市市批临时用地审批监管要点》的通知</w:t>
            </w:r>
          </w:p>
        </w:tc>
        <w:tc>
          <w:tcPr>
            <w:tcW w:w="1770" w:type="dxa"/>
            <w:noWrap w:val="0"/>
            <w:vAlign w:val="center"/>
          </w:tcPr>
          <w:p w14:paraId="4E030E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济自资规发〔2023〕19号</w:t>
            </w:r>
          </w:p>
        </w:tc>
        <w:tc>
          <w:tcPr>
            <w:tcW w:w="1305" w:type="dxa"/>
            <w:noWrap w:val="0"/>
            <w:vAlign w:val="center"/>
          </w:tcPr>
          <w:p w14:paraId="2CFCC3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2023.4.28</w:t>
            </w:r>
          </w:p>
        </w:tc>
        <w:tc>
          <w:tcPr>
            <w:tcW w:w="1333" w:type="dxa"/>
            <w:noWrap w:val="0"/>
            <w:vAlign w:val="center"/>
          </w:tcPr>
          <w:p w14:paraId="3A308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2025.4.28</w:t>
            </w:r>
          </w:p>
        </w:tc>
      </w:tr>
      <w:tr w14:paraId="410D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5EA62DF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44</w:t>
            </w:r>
          </w:p>
        </w:tc>
        <w:tc>
          <w:tcPr>
            <w:tcW w:w="4005" w:type="dxa"/>
            <w:noWrap w:val="0"/>
            <w:vAlign w:val="center"/>
          </w:tcPr>
          <w:p w14:paraId="57405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关于进一步规范城乡建设用地增减挂钩工作的通知</w:t>
            </w:r>
          </w:p>
        </w:tc>
        <w:tc>
          <w:tcPr>
            <w:tcW w:w="1770" w:type="dxa"/>
            <w:noWrap w:val="0"/>
            <w:vAlign w:val="center"/>
          </w:tcPr>
          <w:p w14:paraId="2C2B7C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济自资规发〔2023〕21号</w:t>
            </w:r>
          </w:p>
        </w:tc>
        <w:tc>
          <w:tcPr>
            <w:tcW w:w="1305" w:type="dxa"/>
            <w:noWrap w:val="0"/>
            <w:vAlign w:val="center"/>
          </w:tcPr>
          <w:p w14:paraId="022015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2023.5.4</w:t>
            </w:r>
          </w:p>
        </w:tc>
        <w:tc>
          <w:tcPr>
            <w:tcW w:w="1333" w:type="dxa"/>
            <w:noWrap w:val="0"/>
            <w:vAlign w:val="center"/>
          </w:tcPr>
          <w:p w14:paraId="149AF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3F59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3AA66E5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45</w:t>
            </w:r>
          </w:p>
        </w:tc>
        <w:tc>
          <w:tcPr>
            <w:tcW w:w="4005" w:type="dxa"/>
            <w:noWrap w:val="0"/>
            <w:vAlign w:val="center"/>
          </w:tcPr>
          <w:p w14:paraId="1CFB6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关于印发《济宁市优化登记财产营商环境推行不动产登记“一岗通办”“税费同缴”工作实施方案》的通知</w:t>
            </w:r>
          </w:p>
        </w:tc>
        <w:tc>
          <w:tcPr>
            <w:tcW w:w="1770" w:type="dxa"/>
            <w:noWrap w:val="0"/>
            <w:vAlign w:val="center"/>
          </w:tcPr>
          <w:p w14:paraId="1481D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济自资规发〔2023〕25号</w:t>
            </w:r>
          </w:p>
        </w:tc>
        <w:tc>
          <w:tcPr>
            <w:tcW w:w="1305" w:type="dxa"/>
            <w:noWrap w:val="0"/>
            <w:vAlign w:val="center"/>
          </w:tcPr>
          <w:p w14:paraId="034EA2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2023.5.29</w:t>
            </w:r>
          </w:p>
        </w:tc>
        <w:tc>
          <w:tcPr>
            <w:tcW w:w="1333" w:type="dxa"/>
            <w:noWrap w:val="0"/>
            <w:vAlign w:val="center"/>
          </w:tcPr>
          <w:p w14:paraId="1499E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7223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13FB6FB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46</w:t>
            </w:r>
          </w:p>
        </w:tc>
        <w:tc>
          <w:tcPr>
            <w:tcW w:w="4005" w:type="dxa"/>
            <w:noWrap w:val="0"/>
            <w:vAlign w:val="center"/>
          </w:tcPr>
          <w:p w14:paraId="67F48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关于加快推进新建商品房首次登记、转移登记和存量房转移登记网上办理的通知</w:t>
            </w:r>
          </w:p>
        </w:tc>
        <w:tc>
          <w:tcPr>
            <w:tcW w:w="1770" w:type="dxa"/>
            <w:noWrap w:val="0"/>
            <w:vAlign w:val="center"/>
          </w:tcPr>
          <w:p w14:paraId="72263F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济自资规发〔2023〕32号</w:t>
            </w:r>
          </w:p>
        </w:tc>
        <w:tc>
          <w:tcPr>
            <w:tcW w:w="1305" w:type="dxa"/>
            <w:noWrap w:val="0"/>
            <w:vAlign w:val="center"/>
          </w:tcPr>
          <w:p w14:paraId="1D7F88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2023.8.29</w:t>
            </w:r>
          </w:p>
        </w:tc>
        <w:tc>
          <w:tcPr>
            <w:tcW w:w="1333" w:type="dxa"/>
            <w:noWrap w:val="0"/>
            <w:vAlign w:val="center"/>
          </w:tcPr>
          <w:p w14:paraId="5E8354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4F2C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37F9ECA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47</w:t>
            </w:r>
          </w:p>
        </w:tc>
        <w:tc>
          <w:tcPr>
            <w:tcW w:w="4005" w:type="dxa"/>
            <w:noWrap w:val="0"/>
            <w:vAlign w:val="center"/>
          </w:tcPr>
          <w:p w14:paraId="78F60C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关于印发《济宁市中心城区建筑外立面装修规划管理办法（2023版）》的通知</w:t>
            </w:r>
          </w:p>
        </w:tc>
        <w:tc>
          <w:tcPr>
            <w:tcW w:w="1770" w:type="dxa"/>
            <w:noWrap w:val="0"/>
            <w:vAlign w:val="center"/>
          </w:tcPr>
          <w:p w14:paraId="11BFB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济自资规发〔2023〕34号</w:t>
            </w:r>
          </w:p>
        </w:tc>
        <w:tc>
          <w:tcPr>
            <w:tcW w:w="1305" w:type="dxa"/>
            <w:noWrap w:val="0"/>
            <w:vAlign w:val="center"/>
          </w:tcPr>
          <w:p w14:paraId="2820DD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2023.12.1</w:t>
            </w:r>
          </w:p>
        </w:tc>
        <w:tc>
          <w:tcPr>
            <w:tcW w:w="1333" w:type="dxa"/>
            <w:noWrap w:val="0"/>
            <w:vAlign w:val="center"/>
          </w:tcPr>
          <w:p w14:paraId="66F86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2026.11.30</w:t>
            </w:r>
          </w:p>
        </w:tc>
      </w:tr>
      <w:tr w14:paraId="7EE0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605BD07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48</w:t>
            </w:r>
          </w:p>
        </w:tc>
        <w:tc>
          <w:tcPr>
            <w:tcW w:w="4005" w:type="dxa"/>
            <w:noWrap w:val="0"/>
            <w:vAlign w:val="center"/>
          </w:tcPr>
          <w:p w14:paraId="2F27E5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关于印发《关于做好用地要素保障的16条意见》的通知</w:t>
            </w:r>
          </w:p>
        </w:tc>
        <w:tc>
          <w:tcPr>
            <w:tcW w:w="1770" w:type="dxa"/>
            <w:noWrap w:val="0"/>
            <w:vAlign w:val="center"/>
          </w:tcPr>
          <w:p w14:paraId="303F0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济自资规发〔2023〕36号</w:t>
            </w:r>
          </w:p>
        </w:tc>
        <w:tc>
          <w:tcPr>
            <w:tcW w:w="1305" w:type="dxa"/>
            <w:noWrap w:val="0"/>
            <w:vAlign w:val="center"/>
          </w:tcPr>
          <w:p w14:paraId="4E3E5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2023.11.28</w:t>
            </w:r>
          </w:p>
        </w:tc>
        <w:tc>
          <w:tcPr>
            <w:tcW w:w="1333" w:type="dxa"/>
            <w:noWrap w:val="0"/>
            <w:vAlign w:val="center"/>
          </w:tcPr>
          <w:p w14:paraId="340F0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61E9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18AE56D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49</w:t>
            </w:r>
          </w:p>
        </w:tc>
        <w:tc>
          <w:tcPr>
            <w:tcW w:w="4005" w:type="dxa"/>
            <w:noWrap w:val="0"/>
            <w:vAlign w:val="center"/>
          </w:tcPr>
          <w:p w14:paraId="24E45F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关于印发生态保护红线内允许有限人为活动（涉及新增用地审批）论证程序的通知</w:t>
            </w:r>
          </w:p>
        </w:tc>
        <w:tc>
          <w:tcPr>
            <w:tcW w:w="1770" w:type="dxa"/>
            <w:noWrap w:val="0"/>
            <w:vAlign w:val="center"/>
          </w:tcPr>
          <w:p w14:paraId="4F108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济自资规发〔2023〕39号</w:t>
            </w:r>
          </w:p>
        </w:tc>
        <w:tc>
          <w:tcPr>
            <w:tcW w:w="1305" w:type="dxa"/>
            <w:noWrap w:val="0"/>
            <w:vAlign w:val="center"/>
          </w:tcPr>
          <w:p w14:paraId="67D6B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2023.12.11</w:t>
            </w:r>
          </w:p>
        </w:tc>
        <w:tc>
          <w:tcPr>
            <w:tcW w:w="1333" w:type="dxa"/>
            <w:noWrap w:val="0"/>
            <w:vAlign w:val="center"/>
          </w:tcPr>
          <w:p w14:paraId="0EACA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349A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2027A8C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50</w:t>
            </w:r>
          </w:p>
        </w:tc>
        <w:tc>
          <w:tcPr>
            <w:tcW w:w="4005" w:type="dxa"/>
            <w:noWrap w:val="0"/>
            <w:vAlign w:val="center"/>
          </w:tcPr>
          <w:p w14:paraId="423F7D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关于印发《济宁市工程建设项目“多测合一”管理办法》的通知</w:t>
            </w:r>
          </w:p>
        </w:tc>
        <w:tc>
          <w:tcPr>
            <w:tcW w:w="1770" w:type="dxa"/>
            <w:noWrap w:val="0"/>
            <w:vAlign w:val="center"/>
          </w:tcPr>
          <w:p w14:paraId="4D404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济自资规发〔2023〕40号</w:t>
            </w:r>
          </w:p>
        </w:tc>
        <w:tc>
          <w:tcPr>
            <w:tcW w:w="1305" w:type="dxa"/>
            <w:noWrap w:val="0"/>
            <w:vAlign w:val="center"/>
          </w:tcPr>
          <w:p w14:paraId="6CE58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2024.1.1</w:t>
            </w:r>
          </w:p>
        </w:tc>
        <w:tc>
          <w:tcPr>
            <w:tcW w:w="1333" w:type="dxa"/>
            <w:noWrap w:val="0"/>
            <w:vAlign w:val="center"/>
          </w:tcPr>
          <w:p w14:paraId="7FCDE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77A2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3FE043F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51</w:t>
            </w:r>
          </w:p>
        </w:tc>
        <w:tc>
          <w:tcPr>
            <w:tcW w:w="4005" w:type="dxa"/>
            <w:noWrap w:val="0"/>
            <w:vAlign w:val="center"/>
          </w:tcPr>
          <w:p w14:paraId="255CA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关于印发《济宁市国土空间生态修复规划（2021-2035年）》的通知</w:t>
            </w:r>
          </w:p>
        </w:tc>
        <w:tc>
          <w:tcPr>
            <w:tcW w:w="1770" w:type="dxa"/>
            <w:noWrap w:val="0"/>
            <w:vAlign w:val="center"/>
          </w:tcPr>
          <w:p w14:paraId="507B72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济自资规发〔2023〕41号</w:t>
            </w:r>
          </w:p>
        </w:tc>
        <w:tc>
          <w:tcPr>
            <w:tcW w:w="1305" w:type="dxa"/>
            <w:noWrap w:val="0"/>
            <w:vAlign w:val="center"/>
          </w:tcPr>
          <w:p w14:paraId="2C980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2023.12.28</w:t>
            </w:r>
          </w:p>
        </w:tc>
        <w:tc>
          <w:tcPr>
            <w:tcW w:w="1333" w:type="dxa"/>
            <w:noWrap w:val="0"/>
            <w:vAlign w:val="center"/>
          </w:tcPr>
          <w:p w14:paraId="3BEF1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6FA3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noWrap w:val="0"/>
            <w:vAlign w:val="center"/>
          </w:tcPr>
          <w:p w14:paraId="19116EB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52</w:t>
            </w:r>
          </w:p>
        </w:tc>
        <w:tc>
          <w:tcPr>
            <w:tcW w:w="4005" w:type="dxa"/>
            <w:noWrap w:val="0"/>
            <w:vAlign w:val="center"/>
          </w:tcPr>
          <w:p w14:paraId="0641B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关于印发《济宁市林长制激励措施实施办法（试行）》的通知</w:t>
            </w:r>
          </w:p>
        </w:tc>
        <w:tc>
          <w:tcPr>
            <w:tcW w:w="1770" w:type="dxa"/>
            <w:noWrap w:val="0"/>
            <w:vAlign w:val="center"/>
          </w:tcPr>
          <w:p w14:paraId="0338D5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济自资规发〔2023〕42号</w:t>
            </w:r>
          </w:p>
        </w:tc>
        <w:tc>
          <w:tcPr>
            <w:tcW w:w="1305" w:type="dxa"/>
            <w:noWrap w:val="0"/>
            <w:vAlign w:val="center"/>
          </w:tcPr>
          <w:p w14:paraId="4443B0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2023.12.31</w:t>
            </w:r>
          </w:p>
        </w:tc>
        <w:tc>
          <w:tcPr>
            <w:tcW w:w="1333" w:type="dxa"/>
            <w:noWrap w:val="0"/>
            <w:vAlign w:val="center"/>
          </w:tcPr>
          <w:p w14:paraId="370C5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bl>
    <w:p w14:paraId="00201C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w:t>
      </w:r>
      <w:r>
        <w:rPr>
          <w:rFonts w:hint="eastAsia" w:ascii="Times New Roman" w:hAnsi="Times New Roman" w:eastAsia="方正黑体简体" w:cs="方正黑体简体"/>
          <w:sz w:val="32"/>
          <w:szCs w:val="32"/>
          <w:lang w:val="en-US" w:eastAsia="zh-CN"/>
        </w:rPr>
        <w:t>失效</w:t>
      </w:r>
      <w:r>
        <w:rPr>
          <w:rFonts w:hint="eastAsia" w:ascii="Times New Roman" w:hAnsi="Times New Roman" w:eastAsia="方正黑体简体" w:cs="方正黑体简体"/>
          <w:sz w:val="32"/>
          <w:szCs w:val="32"/>
        </w:rPr>
        <w:t>的文件目录</w:t>
      </w:r>
    </w:p>
    <w:tbl>
      <w:tblPr>
        <w:tblStyle w:val="12"/>
        <w:tblpPr w:leftFromText="180" w:rightFromText="180" w:vertAnchor="text" w:horzAnchor="page" w:tblpXSpec="center" w:tblpY="27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5042"/>
        <w:gridCol w:w="2117"/>
        <w:gridCol w:w="1360"/>
      </w:tblGrid>
      <w:tr w14:paraId="5C07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965" w:type="dxa"/>
            <w:noWrap w:val="0"/>
            <w:vAlign w:val="center"/>
          </w:tcPr>
          <w:p w14:paraId="0862258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序号</w:t>
            </w:r>
          </w:p>
        </w:tc>
        <w:tc>
          <w:tcPr>
            <w:tcW w:w="5042" w:type="dxa"/>
            <w:noWrap w:val="0"/>
            <w:vAlign w:val="center"/>
          </w:tcPr>
          <w:p w14:paraId="3FC7DFC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文件名称</w:t>
            </w:r>
          </w:p>
        </w:tc>
        <w:tc>
          <w:tcPr>
            <w:tcW w:w="2117" w:type="dxa"/>
            <w:noWrap w:val="0"/>
            <w:vAlign w:val="center"/>
          </w:tcPr>
          <w:p w14:paraId="33B21B0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文号</w:t>
            </w:r>
          </w:p>
        </w:tc>
        <w:tc>
          <w:tcPr>
            <w:tcW w:w="1360" w:type="dxa"/>
            <w:noWrap w:val="0"/>
            <w:vAlign w:val="center"/>
          </w:tcPr>
          <w:p w14:paraId="0ADA7F7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实施日期</w:t>
            </w:r>
          </w:p>
        </w:tc>
      </w:tr>
      <w:tr w14:paraId="32A6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 w:type="dxa"/>
            <w:noWrap w:val="0"/>
            <w:vAlign w:val="center"/>
          </w:tcPr>
          <w:p w14:paraId="4B0DF7D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w:t>
            </w:r>
          </w:p>
        </w:tc>
        <w:tc>
          <w:tcPr>
            <w:tcW w:w="5042" w:type="dxa"/>
            <w:noWrap w:val="0"/>
            <w:vAlign w:val="center"/>
          </w:tcPr>
          <w:p w14:paraId="46F0FC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关于印发济宁市自然保护地整合优化工作实施方案的通知</w:t>
            </w:r>
          </w:p>
        </w:tc>
        <w:tc>
          <w:tcPr>
            <w:tcW w:w="2117" w:type="dxa"/>
            <w:noWrap w:val="0"/>
            <w:vAlign w:val="center"/>
          </w:tcPr>
          <w:p w14:paraId="110729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济自资规发〔2020〕17号</w:t>
            </w:r>
          </w:p>
        </w:tc>
        <w:tc>
          <w:tcPr>
            <w:tcW w:w="1360" w:type="dxa"/>
            <w:noWrap w:val="0"/>
            <w:vAlign w:val="center"/>
          </w:tcPr>
          <w:p w14:paraId="4BA6C6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2020.3.26</w:t>
            </w:r>
          </w:p>
        </w:tc>
      </w:tr>
      <w:tr w14:paraId="7828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 w:type="dxa"/>
            <w:noWrap w:val="0"/>
            <w:vAlign w:val="center"/>
          </w:tcPr>
          <w:p w14:paraId="6B8FEB7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2</w:t>
            </w:r>
          </w:p>
        </w:tc>
        <w:tc>
          <w:tcPr>
            <w:tcW w:w="5042" w:type="dxa"/>
            <w:noWrap w:val="0"/>
            <w:vAlign w:val="center"/>
          </w:tcPr>
          <w:p w14:paraId="6AAA65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关于印发《济宁市工程造林工作规范流程》（试行）的通知</w:t>
            </w:r>
          </w:p>
        </w:tc>
        <w:tc>
          <w:tcPr>
            <w:tcW w:w="2117" w:type="dxa"/>
            <w:noWrap w:val="0"/>
            <w:vAlign w:val="center"/>
          </w:tcPr>
          <w:p w14:paraId="4FB473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济自资规发〔2020〕34号</w:t>
            </w:r>
          </w:p>
        </w:tc>
        <w:tc>
          <w:tcPr>
            <w:tcW w:w="1360" w:type="dxa"/>
            <w:noWrap w:val="0"/>
            <w:vAlign w:val="center"/>
          </w:tcPr>
          <w:p w14:paraId="4FACC7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2020.6.1</w:t>
            </w:r>
          </w:p>
        </w:tc>
      </w:tr>
      <w:tr w14:paraId="2AAE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 w:type="dxa"/>
            <w:noWrap w:val="0"/>
            <w:vAlign w:val="center"/>
          </w:tcPr>
          <w:p w14:paraId="696348B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w:t>
            </w:r>
          </w:p>
        </w:tc>
        <w:tc>
          <w:tcPr>
            <w:tcW w:w="5042" w:type="dxa"/>
            <w:noWrap w:val="0"/>
            <w:vAlign w:val="center"/>
          </w:tcPr>
          <w:p w14:paraId="20CF40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关于印发《济宁市中心城区控制性详细规划管理规定（试行）》《济宁市中心城区控制性详细规划执行通则（试行）》的通知</w:t>
            </w:r>
          </w:p>
        </w:tc>
        <w:tc>
          <w:tcPr>
            <w:tcW w:w="2117" w:type="dxa"/>
            <w:noWrap w:val="0"/>
            <w:vAlign w:val="center"/>
          </w:tcPr>
          <w:p w14:paraId="5BD0E6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济自资规发〔2020〕40号</w:t>
            </w:r>
          </w:p>
        </w:tc>
        <w:tc>
          <w:tcPr>
            <w:tcW w:w="1360" w:type="dxa"/>
            <w:noWrap w:val="0"/>
            <w:vAlign w:val="center"/>
          </w:tcPr>
          <w:p w14:paraId="07F5E4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2020.7.1</w:t>
            </w:r>
          </w:p>
        </w:tc>
      </w:tr>
      <w:tr w14:paraId="0BFB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 w:type="dxa"/>
            <w:noWrap w:val="0"/>
            <w:vAlign w:val="center"/>
          </w:tcPr>
          <w:p w14:paraId="26E0C7DE">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4</w:t>
            </w:r>
          </w:p>
        </w:tc>
        <w:tc>
          <w:tcPr>
            <w:tcW w:w="5042" w:type="dxa"/>
            <w:noWrap w:val="0"/>
            <w:vAlign w:val="center"/>
          </w:tcPr>
          <w:p w14:paraId="0F320C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关于印发《济宁市城镇低效用地再开发工作实施方案》的通知</w:t>
            </w:r>
          </w:p>
        </w:tc>
        <w:tc>
          <w:tcPr>
            <w:tcW w:w="2117" w:type="dxa"/>
            <w:noWrap w:val="0"/>
            <w:vAlign w:val="center"/>
          </w:tcPr>
          <w:p w14:paraId="0325D4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济自资规发〔2020〕44号</w:t>
            </w:r>
          </w:p>
        </w:tc>
        <w:tc>
          <w:tcPr>
            <w:tcW w:w="1360" w:type="dxa"/>
            <w:noWrap w:val="0"/>
            <w:vAlign w:val="center"/>
          </w:tcPr>
          <w:p w14:paraId="5B25A9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2020.8.13</w:t>
            </w:r>
          </w:p>
        </w:tc>
      </w:tr>
      <w:tr w14:paraId="5432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 w:type="dxa"/>
            <w:noWrap w:val="0"/>
            <w:vAlign w:val="center"/>
          </w:tcPr>
          <w:p w14:paraId="661FF89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5</w:t>
            </w:r>
          </w:p>
        </w:tc>
        <w:tc>
          <w:tcPr>
            <w:tcW w:w="5042" w:type="dxa"/>
            <w:noWrap w:val="0"/>
            <w:vAlign w:val="center"/>
          </w:tcPr>
          <w:p w14:paraId="25CDE0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关于印发《济宁市工程建设项目“多测合一”管理办法（试行）》的通知</w:t>
            </w:r>
          </w:p>
        </w:tc>
        <w:tc>
          <w:tcPr>
            <w:tcW w:w="2117" w:type="dxa"/>
            <w:noWrap w:val="0"/>
            <w:vAlign w:val="center"/>
          </w:tcPr>
          <w:p w14:paraId="0EF311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济自资规发〔2020〕61号</w:t>
            </w:r>
          </w:p>
        </w:tc>
        <w:tc>
          <w:tcPr>
            <w:tcW w:w="1360" w:type="dxa"/>
            <w:noWrap w:val="0"/>
            <w:vAlign w:val="center"/>
          </w:tcPr>
          <w:p w14:paraId="747C1B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2020.10.31</w:t>
            </w:r>
          </w:p>
        </w:tc>
      </w:tr>
      <w:tr w14:paraId="42A5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 w:type="dxa"/>
            <w:noWrap w:val="0"/>
            <w:vAlign w:val="center"/>
          </w:tcPr>
          <w:p w14:paraId="4DE56DD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6</w:t>
            </w:r>
          </w:p>
        </w:tc>
        <w:tc>
          <w:tcPr>
            <w:tcW w:w="5042" w:type="dxa"/>
            <w:noWrap w:val="0"/>
            <w:vAlign w:val="center"/>
          </w:tcPr>
          <w:p w14:paraId="02960E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关于印发《挂牌督办和公开通报违法违规案件办法（试行）》和《自然资源执法重点监控办法（试行）》的通知</w:t>
            </w:r>
          </w:p>
        </w:tc>
        <w:tc>
          <w:tcPr>
            <w:tcW w:w="2117" w:type="dxa"/>
            <w:noWrap w:val="0"/>
            <w:vAlign w:val="center"/>
          </w:tcPr>
          <w:p w14:paraId="000121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济自资规发〔2021〕19号</w:t>
            </w:r>
          </w:p>
        </w:tc>
        <w:tc>
          <w:tcPr>
            <w:tcW w:w="1360" w:type="dxa"/>
            <w:noWrap w:val="0"/>
            <w:vAlign w:val="center"/>
          </w:tcPr>
          <w:p w14:paraId="16BCD1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2021.3.15</w:t>
            </w:r>
          </w:p>
        </w:tc>
      </w:tr>
      <w:tr w14:paraId="7E8B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 w:type="dxa"/>
            <w:noWrap w:val="0"/>
            <w:vAlign w:val="center"/>
          </w:tcPr>
          <w:p w14:paraId="3C521C7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7</w:t>
            </w:r>
          </w:p>
        </w:tc>
        <w:tc>
          <w:tcPr>
            <w:tcW w:w="5042" w:type="dxa"/>
            <w:noWrap w:val="0"/>
            <w:vAlign w:val="center"/>
          </w:tcPr>
          <w:p w14:paraId="453149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关于调整耕地开垦费缴纳标准的通知</w:t>
            </w:r>
          </w:p>
        </w:tc>
        <w:tc>
          <w:tcPr>
            <w:tcW w:w="2117" w:type="dxa"/>
            <w:noWrap w:val="0"/>
            <w:vAlign w:val="center"/>
          </w:tcPr>
          <w:p w14:paraId="6F9E15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济自资规发〔2021〕33号</w:t>
            </w:r>
          </w:p>
        </w:tc>
        <w:tc>
          <w:tcPr>
            <w:tcW w:w="1360" w:type="dxa"/>
            <w:noWrap w:val="0"/>
            <w:vAlign w:val="center"/>
          </w:tcPr>
          <w:p w14:paraId="7925BB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2021.5.13</w:t>
            </w:r>
          </w:p>
        </w:tc>
      </w:tr>
      <w:tr w14:paraId="4578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 w:type="dxa"/>
            <w:noWrap w:val="0"/>
            <w:vAlign w:val="center"/>
          </w:tcPr>
          <w:p w14:paraId="4944EC4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8</w:t>
            </w:r>
          </w:p>
        </w:tc>
        <w:tc>
          <w:tcPr>
            <w:tcW w:w="5042" w:type="dxa"/>
            <w:noWrap w:val="0"/>
            <w:vAlign w:val="center"/>
          </w:tcPr>
          <w:p w14:paraId="0AE1EE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关于印发《自然资源领域生态损害赔偿工作实施方案》的通知</w:t>
            </w:r>
          </w:p>
        </w:tc>
        <w:tc>
          <w:tcPr>
            <w:tcW w:w="2117" w:type="dxa"/>
            <w:noWrap w:val="0"/>
            <w:vAlign w:val="center"/>
          </w:tcPr>
          <w:p w14:paraId="577FFD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济自资规发〔2021〕63号</w:t>
            </w:r>
          </w:p>
        </w:tc>
        <w:tc>
          <w:tcPr>
            <w:tcW w:w="1360" w:type="dxa"/>
            <w:noWrap w:val="0"/>
            <w:vAlign w:val="center"/>
          </w:tcPr>
          <w:p w14:paraId="453C40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2021.8.26</w:t>
            </w:r>
          </w:p>
        </w:tc>
      </w:tr>
      <w:tr w14:paraId="734F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 w:type="dxa"/>
            <w:noWrap w:val="0"/>
            <w:vAlign w:val="center"/>
          </w:tcPr>
          <w:p w14:paraId="7AD6939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9</w:t>
            </w:r>
          </w:p>
        </w:tc>
        <w:tc>
          <w:tcPr>
            <w:tcW w:w="5042" w:type="dxa"/>
            <w:noWrap w:val="0"/>
            <w:vAlign w:val="center"/>
          </w:tcPr>
          <w:p w14:paraId="26CF35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关于印发《济宁市工程建设项目“多测合一”技术规程（试行）》的通知</w:t>
            </w:r>
          </w:p>
        </w:tc>
        <w:tc>
          <w:tcPr>
            <w:tcW w:w="2117" w:type="dxa"/>
            <w:noWrap w:val="0"/>
            <w:vAlign w:val="center"/>
          </w:tcPr>
          <w:p w14:paraId="53A5C8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济自资规发〔2021〕68号</w:t>
            </w:r>
          </w:p>
        </w:tc>
        <w:tc>
          <w:tcPr>
            <w:tcW w:w="1360" w:type="dxa"/>
            <w:noWrap w:val="0"/>
            <w:vAlign w:val="center"/>
          </w:tcPr>
          <w:p w14:paraId="1EB7D0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2021.8.20</w:t>
            </w:r>
          </w:p>
        </w:tc>
      </w:tr>
      <w:tr w14:paraId="2A2D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 w:type="dxa"/>
            <w:noWrap w:val="0"/>
            <w:vAlign w:val="center"/>
          </w:tcPr>
          <w:p w14:paraId="0E7DBD3D">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10</w:t>
            </w:r>
          </w:p>
        </w:tc>
        <w:tc>
          <w:tcPr>
            <w:tcW w:w="5042" w:type="dxa"/>
            <w:noWrap w:val="0"/>
            <w:vAlign w:val="center"/>
          </w:tcPr>
          <w:p w14:paraId="13A3BD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关于印发《济宁市耕地保护激励办法》的通知</w:t>
            </w:r>
          </w:p>
        </w:tc>
        <w:tc>
          <w:tcPr>
            <w:tcW w:w="2117" w:type="dxa"/>
            <w:noWrap w:val="0"/>
            <w:vAlign w:val="center"/>
          </w:tcPr>
          <w:p w14:paraId="084F2C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济自资规发〔2021〕76号</w:t>
            </w:r>
          </w:p>
        </w:tc>
        <w:tc>
          <w:tcPr>
            <w:tcW w:w="1360" w:type="dxa"/>
            <w:noWrap w:val="0"/>
            <w:vAlign w:val="center"/>
          </w:tcPr>
          <w:p w14:paraId="1D03FA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2021.9.01</w:t>
            </w:r>
          </w:p>
        </w:tc>
      </w:tr>
      <w:tr w14:paraId="1A8B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 w:type="dxa"/>
            <w:noWrap w:val="0"/>
            <w:vAlign w:val="center"/>
          </w:tcPr>
          <w:p w14:paraId="44CA87EE">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11</w:t>
            </w:r>
          </w:p>
        </w:tc>
        <w:tc>
          <w:tcPr>
            <w:tcW w:w="5042" w:type="dxa"/>
            <w:noWrap w:val="0"/>
            <w:vAlign w:val="center"/>
          </w:tcPr>
          <w:p w14:paraId="22176A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关于在全市建立卫片执法八项工作机制的通知</w:t>
            </w:r>
          </w:p>
        </w:tc>
        <w:tc>
          <w:tcPr>
            <w:tcW w:w="2117" w:type="dxa"/>
            <w:noWrap w:val="0"/>
            <w:vAlign w:val="center"/>
          </w:tcPr>
          <w:p w14:paraId="3AB762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济自资规发〔2021〕78号</w:t>
            </w:r>
          </w:p>
        </w:tc>
        <w:tc>
          <w:tcPr>
            <w:tcW w:w="1360" w:type="dxa"/>
            <w:noWrap w:val="0"/>
            <w:vAlign w:val="center"/>
          </w:tcPr>
          <w:p w14:paraId="5BE2A5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2021.9.30</w:t>
            </w:r>
          </w:p>
        </w:tc>
      </w:tr>
      <w:tr w14:paraId="1F69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 w:type="dxa"/>
            <w:noWrap w:val="0"/>
            <w:vAlign w:val="center"/>
          </w:tcPr>
          <w:p w14:paraId="689D2317">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12</w:t>
            </w:r>
          </w:p>
        </w:tc>
        <w:tc>
          <w:tcPr>
            <w:tcW w:w="5042" w:type="dxa"/>
            <w:noWrap w:val="0"/>
            <w:vAlign w:val="center"/>
          </w:tcPr>
          <w:p w14:paraId="37E47B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关于印发《临时用地审查监管要点和示范文本（试行）》的通知</w:t>
            </w:r>
          </w:p>
        </w:tc>
        <w:tc>
          <w:tcPr>
            <w:tcW w:w="2117" w:type="dxa"/>
            <w:noWrap w:val="0"/>
            <w:vAlign w:val="center"/>
          </w:tcPr>
          <w:p w14:paraId="6A6C8E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济自资规发〔2022〕1号</w:t>
            </w:r>
          </w:p>
        </w:tc>
        <w:tc>
          <w:tcPr>
            <w:tcW w:w="1360" w:type="dxa"/>
            <w:noWrap w:val="0"/>
            <w:vAlign w:val="center"/>
          </w:tcPr>
          <w:p w14:paraId="4D991C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2022.1.11</w:t>
            </w:r>
          </w:p>
        </w:tc>
      </w:tr>
      <w:tr w14:paraId="237F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 w:type="dxa"/>
            <w:noWrap w:val="0"/>
            <w:vAlign w:val="center"/>
          </w:tcPr>
          <w:p w14:paraId="31C76E0D">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13</w:t>
            </w:r>
          </w:p>
        </w:tc>
        <w:tc>
          <w:tcPr>
            <w:tcW w:w="5042" w:type="dxa"/>
            <w:noWrap w:val="0"/>
            <w:vAlign w:val="center"/>
          </w:tcPr>
          <w:p w14:paraId="79B2E0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关于印发《济宁市工程建设项目建立“用地清单制”实施办法（试行）》的通知</w:t>
            </w:r>
          </w:p>
        </w:tc>
        <w:tc>
          <w:tcPr>
            <w:tcW w:w="2117" w:type="dxa"/>
            <w:noWrap w:val="0"/>
            <w:vAlign w:val="center"/>
          </w:tcPr>
          <w:p w14:paraId="416573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济自资规发〔2022〕39号</w:t>
            </w:r>
          </w:p>
        </w:tc>
        <w:tc>
          <w:tcPr>
            <w:tcW w:w="1360" w:type="dxa"/>
            <w:noWrap w:val="0"/>
            <w:vAlign w:val="center"/>
          </w:tcPr>
          <w:p w14:paraId="3C92D5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2022.9.26</w:t>
            </w:r>
          </w:p>
        </w:tc>
      </w:tr>
      <w:tr w14:paraId="0365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 w:type="dxa"/>
            <w:noWrap w:val="0"/>
            <w:vAlign w:val="center"/>
          </w:tcPr>
          <w:p w14:paraId="63494811">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14</w:t>
            </w:r>
          </w:p>
        </w:tc>
        <w:tc>
          <w:tcPr>
            <w:tcW w:w="5042" w:type="dxa"/>
            <w:noWrap w:val="0"/>
            <w:vAlign w:val="center"/>
          </w:tcPr>
          <w:p w14:paraId="2DC230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关于印发《济宁市建设项目使用自然保护地审查监管实施细则（暂行）》的通知</w:t>
            </w:r>
          </w:p>
        </w:tc>
        <w:tc>
          <w:tcPr>
            <w:tcW w:w="2117" w:type="dxa"/>
            <w:noWrap w:val="0"/>
            <w:vAlign w:val="center"/>
          </w:tcPr>
          <w:p w14:paraId="248CF3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济自资规发〔2022〕12号</w:t>
            </w:r>
          </w:p>
        </w:tc>
        <w:tc>
          <w:tcPr>
            <w:tcW w:w="1360" w:type="dxa"/>
            <w:noWrap w:val="0"/>
            <w:vAlign w:val="center"/>
          </w:tcPr>
          <w:p w14:paraId="4913E5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2022.3.29</w:t>
            </w:r>
          </w:p>
        </w:tc>
      </w:tr>
      <w:tr w14:paraId="355A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5" w:type="dxa"/>
            <w:noWrap w:val="0"/>
            <w:vAlign w:val="center"/>
          </w:tcPr>
          <w:p w14:paraId="63384BF8">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15</w:t>
            </w:r>
          </w:p>
        </w:tc>
        <w:tc>
          <w:tcPr>
            <w:tcW w:w="5042" w:type="dxa"/>
            <w:noWrap w:val="0"/>
            <w:vAlign w:val="center"/>
          </w:tcPr>
          <w:p w14:paraId="4226E6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关于印发《济宁市自然资源和规划局规划条件管理暂行规定》的通知</w:t>
            </w:r>
          </w:p>
        </w:tc>
        <w:tc>
          <w:tcPr>
            <w:tcW w:w="2117" w:type="dxa"/>
            <w:noWrap w:val="0"/>
            <w:vAlign w:val="center"/>
          </w:tcPr>
          <w:p w14:paraId="782F69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济自资规发〔2022〕40号</w:t>
            </w:r>
          </w:p>
        </w:tc>
        <w:tc>
          <w:tcPr>
            <w:tcW w:w="1360" w:type="dxa"/>
            <w:noWrap w:val="0"/>
            <w:vAlign w:val="center"/>
          </w:tcPr>
          <w:p w14:paraId="568E7F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2022.9.28</w:t>
            </w:r>
          </w:p>
        </w:tc>
      </w:tr>
    </w:tbl>
    <w:p w14:paraId="745CE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三、废止的文件目录</w:t>
      </w:r>
    </w:p>
    <w:tbl>
      <w:tblPr>
        <w:tblStyle w:val="12"/>
        <w:tblpPr w:leftFromText="180" w:rightFromText="180" w:vertAnchor="text" w:horzAnchor="page" w:tblpX="1751" w:tblpY="3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4473"/>
        <w:gridCol w:w="1903"/>
        <w:gridCol w:w="1407"/>
      </w:tblGrid>
      <w:tr w14:paraId="75E5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41" w:type="dxa"/>
            <w:noWrap w:val="0"/>
            <w:vAlign w:val="center"/>
          </w:tcPr>
          <w:p w14:paraId="3474CE73">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sz w:val="24"/>
              </w:rPr>
            </w:pPr>
            <w:r>
              <w:rPr>
                <w:rFonts w:hint="eastAsia" w:ascii="Times New Roman" w:hAnsi="Times New Roman" w:eastAsia="方正黑体简体" w:cs="方正黑体简体"/>
                <w:sz w:val="24"/>
              </w:rPr>
              <w:t>序号</w:t>
            </w:r>
          </w:p>
        </w:tc>
        <w:tc>
          <w:tcPr>
            <w:tcW w:w="4473" w:type="dxa"/>
            <w:noWrap w:val="0"/>
            <w:vAlign w:val="center"/>
          </w:tcPr>
          <w:p w14:paraId="634B5D0D">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sz w:val="24"/>
              </w:rPr>
            </w:pPr>
            <w:r>
              <w:rPr>
                <w:rFonts w:hint="eastAsia" w:ascii="Times New Roman" w:hAnsi="Times New Roman" w:eastAsia="方正黑体简体" w:cs="方正黑体简体"/>
                <w:sz w:val="24"/>
              </w:rPr>
              <w:t>文件名称</w:t>
            </w:r>
          </w:p>
        </w:tc>
        <w:tc>
          <w:tcPr>
            <w:tcW w:w="1903" w:type="dxa"/>
            <w:noWrap w:val="0"/>
            <w:vAlign w:val="center"/>
          </w:tcPr>
          <w:p w14:paraId="17982732">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sz w:val="24"/>
              </w:rPr>
            </w:pPr>
            <w:r>
              <w:rPr>
                <w:rFonts w:hint="eastAsia" w:ascii="Times New Roman" w:hAnsi="Times New Roman" w:eastAsia="方正黑体简体" w:cs="方正黑体简体"/>
                <w:sz w:val="24"/>
              </w:rPr>
              <w:t>文号</w:t>
            </w:r>
          </w:p>
        </w:tc>
        <w:tc>
          <w:tcPr>
            <w:tcW w:w="1407" w:type="dxa"/>
            <w:noWrap w:val="0"/>
            <w:vAlign w:val="center"/>
          </w:tcPr>
          <w:p w14:paraId="0C1A8879">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sz w:val="24"/>
              </w:rPr>
            </w:pPr>
            <w:r>
              <w:rPr>
                <w:rFonts w:hint="eastAsia" w:ascii="Times New Roman" w:hAnsi="Times New Roman" w:eastAsia="方正黑体简体" w:cs="方正黑体简体"/>
                <w:sz w:val="24"/>
              </w:rPr>
              <w:t>实施日期</w:t>
            </w:r>
          </w:p>
        </w:tc>
      </w:tr>
      <w:tr w14:paraId="1761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41" w:type="dxa"/>
            <w:noWrap w:val="0"/>
            <w:vAlign w:val="center"/>
          </w:tcPr>
          <w:p w14:paraId="7C489457">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sz w:val="24"/>
              </w:rPr>
            </w:pPr>
            <w:r>
              <w:rPr>
                <w:rFonts w:hint="eastAsia" w:ascii="Times New Roman" w:hAnsi="Times New Roman" w:eastAsia="方正仿宋简体" w:cs="Times New Roman"/>
                <w:sz w:val="24"/>
                <w:lang w:val="en-US" w:eastAsia="zh-CN"/>
              </w:rPr>
              <w:t>1</w:t>
            </w:r>
          </w:p>
        </w:tc>
        <w:tc>
          <w:tcPr>
            <w:tcW w:w="4473" w:type="dxa"/>
            <w:noWrap w:val="0"/>
            <w:vAlign w:val="center"/>
          </w:tcPr>
          <w:p w14:paraId="49407D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方正仿宋简体"/>
                <w:b w:val="0"/>
                <w:bCs w:val="0"/>
                <w:sz w:val="24"/>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关于印发《济宁市“十四五”期间历史遗留矿山修复治理工作实施方案》的通知</w:t>
            </w:r>
          </w:p>
        </w:tc>
        <w:tc>
          <w:tcPr>
            <w:tcW w:w="1903" w:type="dxa"/>
            <w:noWrap w:val="0"/>
            <w:vAlign w:val="center"/>
          </w:tcPr>
          <w:p w14:paraId="624816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仿宋简体"/>
                <w:b w:val="0"/>
                <w:bCs w:val="0"/>
                <w:sz w:val="24"/>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济自资规发〔2022〕22号</w:t>
            </w:r>
          </w:p>
        </w:tc>
        <w:tc>
          <w:tcPr>
            <w:tcW w:w="1407" w:type="dxa"/>
            <w:noWrap w:val="0"/>
            <w:vAlign w:val="center"/>
          </w:tcPr>
          <w:p w14:paraId="1D4632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仿宋简体" w:cs="方正仿宋简体"/>
                <w:b/>
                <w:bCs/>
                <w:i w:val="0"/>
                <w:iCs w:val="0"/>
                <w:color w:val="000000"/>
                <w:kern w:val="2"/>
                <w:sz w:val="24"/>
                <w:szCs w:val="24"/>
                <w:u w:val="none"/>
                <w:lang w:val="en-US" w:eastAsia="zh-CN" w:bidi="ar-SA"/>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2022.5.9</w:t>
            </w:r>
          </w:p>
        </w:tc>
      </w:tr>
    </w:tbl>
    <w:p w14:paraId="15EEE91B">
      <w:pPr>
        <w:keepNext w:val="0"/>
        <w:keepLines w:val="0"/>
        <w:pageBreakBefore w:val="0"/>
        <w:kinsoku/>
        <w:overflowPunct/>
        <w:topLinePunct w:val="0"/>
        <w:autoSpaceDE/>
        <w:autoSpaceDN/>
        <w:bidi w:val="0"/>
        <w:adjustRightInd/>
        <w:snapToGrid/>
        <w:spacing w:line="600" w:lineRule="exact"/>
        <w:jc w:val="left"/>
        <w:textAlignment w:val="auto"/>
        <w:rPr>
          <w:rFonts w:hint="eastAsia" w:ascii="Times New Roman" w:hAnsi="Times New Roman" w:eastAsia="方正黑体简体"/>
          <w:sz w:val="28"/>
          <w:szCs w:val="28"/>
        </w:rPr>
      </w:pPr>
    </w:p>
    <w:sectPr>
      <w:footerReference r:id="rId3" w:type="default"/>
      <w:footerReference r:id="rId4" w:type="even"/>
      <w:pgSz w:w="11906" w:h="16838"/>
      <w:pgMar w:top="2098" w:right="1474" w:bottom="1984" w:left="1587"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C1124">
    <w:pPr>
      <w:pStyle w:val="8"/>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09AB8">
    <w:pPr>
      <w:pStyle w:val="8"/>
    </w:pPr>
    <w:r>
      <w:rPr>
        <w:rFonts w:hint="eastAsia" w:ascii="宋体" w:hAnsi="宋体"/>
        <w:sz w:val="28"/>
        <w:szCs w:val="28"/>
      </w:rPr>
      <w:t xml:space="preserve">　—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YjM0YzNmOGEyNTdmZTkwNDc1M2VhZmRhM2NhNWYifQ=="/>
  </w:docVars>
  <w:rsids>
    <w:rsidRoot w:val="00962ED4"/>
    <w:rsid w:val="00006A39"/>
    <w:rsid w:val="000173D9"/>
    <w:rsid w:val="00023338"/>
    <w:rsid w:val="00027C9C"/>
    <w:rsid w:val="000301F4"/>
    <w:rsid w:val="00034EB5"/>
    <w:rsid w:val="000421E4"/>
    <w:rsid w:val="00045092"/>
    <w:rsid w:val="000533C4"/>
    <w:rsid w:val="00055741"/>
    <w:rsid w:val="000619C7"/>
    <w:rsid w:val="00072CFF"/>
    <w:rsid w:val="00075B1A"/>
    <w:rsid w:val="000770E2"/>
    <w:rsid w:val="0008233A"/>
    <w:rsid w:val="00094FD5"/>
    <w:rsid w:val="000958F9"/>
    <w:rsid w:val="000A30DB"/>
    <w:rsid w:val="000A3B9B"/>
    <w:rsid w:val="000B19B6"/>
    <w:rsid w:val="000B1E0B"/>
    <w:rsid w:val="000B2FD0"/>
    <w:rsid w:val="000B4F5A"/>
    <w:rsid w:val="000C0C32"/>
    <w:rsid w:val="000C0C71"/>
    <w:rsid w:val="000C2ED2"/>
    <w:rsid w:val="000C524D"/>
    <w:rsid w:val="000C65A4"/>
    <w:rsid w:val="000D3A80"/>
    <w:rsid w:val="000D3D2F"/>
    <w:rsid w:val="000E2763"/>
    <w:rsid w:val="000E5AA7"/>
    <w:rsid w:val="000F7393"/>
    <w:rsid w:val="00100A86"/>
    <w:rsid w:val="00107A32"/>
    <w:rsid w:val="00117936"/>
    <w:rsid w:val="00120E66"/>
    <w:rsid w:val="001219CD"/>
    <w:rsid w:val="00124381"/>
    <w:rsid w:val="001269E5"/>
    <w:rsid w:val="00127170"/>
    <w:rsid w:val="001271DB"/>
    <w:rsid w:val="0014268A"/>
    <w:rsid w:val="001435B2"/>
    <w:rsid w:val="00144A6A"/>
    <w:rsid w:val="0014562B"/>
    <w:rsid w:val="001468AF"/>
    <w:rsid w:val="0015369E"/>
    <w:rsid w:val="00161A5F"/>
    <w:rsid w:val="00161CE6"/>
    <w:rsid w:val="001732F6"/>
    <w:rsid w:val="001772EA"/>
    <w:rsid w:val="001926DA"/>
    <w:rsid w:val="001945C7"/>
    <w:rsid w:val="001951E0"/>
    <w:rsid w:val="00196B82"/>
    <w:rsid w:val="001A5B54"/>
    <w:rsid w:val="001B65D8"/>
    <w:rsid w:val="001C35AF"/>
    <w:rsid w:val="001D5518"/>
    <w:rsid w:val="001E0B45"/>
    <w:rsid w:val="001E72DB"/>
    <w:rsid w:val="001F382D"/>
    <w:rsid w:val="001F5312"/>
    <w:rsid w:val="00200A3B"/>
    <w:rsid w:val="00201444"/>
    <w:rsid w:val="00207D9F"/>
    <w:rsid w:val="00216436"/>
    <w:rsid w:val="0022580B"/>
    <w:rsid w:val="002335C0"/>
    <w:rsid w:val="00234CE3"/>
    <w:rsid w:val="00252083"/>
    <w:rsid w:val="00253D90"/>
    <w:rsid w:val="0026659F"/>
    <w:rsid w:val="0027259A"/>
    <w:rsid w:val="002733A2"/>
    <w:rsid w:val="00276E12"/>
    <w:rsid w:val="00292925"/>
    <w:rsid w:val="0029445F"/>
    <w:rsid w:val="002A4A92"/>
    <w:rsid w:val="002B159B"/>
    <w:rsid w:val="002C0475"/>
    <w:rsid w:val="002C1D9A"/>
    <w:rsid w:val="002C2BD4"/>
    <w:rsid w:val="002C3E97"/>
    <w:rsid w:val="002C48A0"/>
    <w:rsid w:val="002D1D8A"/>
    <w:rsid w:val="002D73EF"/>
    <w:rsid w:val="002E14DC"/>
    <w:rsid w:val="002F0299"/>
    <w:rsid w:val="002F1E20"/>
    <w:rsid w:val="002F43CC"/>
    <w:rsid w:val="002F6DD5"/>
    <w:rsid w:val="002F7309"/>
    <w:rsid w:val="0031076C"/>
    <w:rsid w:val="00321035"/>
    <w:rsid w:val="00334328"/>
    <w:rsid w:val="00337E3F"/>
    <w:rsid w:val="00353DA3"/>
    <w:rsid w:val="003549DC"/>
    <w:rsid w:val="0035781D"/>
    <w:rsid w:val="00357CB4"/>
    <w:rsid w:val="00360BCB"/>
    <w:rsid w:val="00367EC4"/>
    <w:rsid w:val="00372389"/>
    <w:rsid w:val="003758A6"/>
    <w:rsid w:val="00382ED8"/>
    <w:rsid w:val="00383554"/>
    <w:rsid w:val="003872E7"/>
    <w:rsid w:val="00387C19"/>
    <w:rsid w:val="00387D5F"/>
    <w:rsid w:val="00395D4C"/>
    <w:rsid w:val="00395E1C"/>
    <w:rsid w:val="003A4000"/>
    <w:rsid w:val="003A5C5D"/>
    <w:rsid w:val="003A761A"/>
    <w:rsid w:val="003B10D3"/>
    <w:rsid w:val="003B3E44"/>
    <w:rsid w:val="003C42F7"/>
    <w:rsid w:val="003D1E09"/>
    <w:rsid w:val="003E046E"/>
    <w:rsid w:val="003F61A6"/>
    <w:rsid w:val="00406714"/>
    <w:rsid w:val="00410BA2"/>
    <w:rsid w:val="00410F0C"/>
    <w:rsid w:val="00412DEB"/>
    <w:rsid w:val="00422CC0"/>
    <w:rsid w:val="004277F7"/>
    <w:rsid w:val="00431BE7"/>
    <w:rsid w:val="004343FD"/>
    <w:rsid w:val="00434DED"/>
    <w:rsid w:val="00436780"/>
    <w:rsid w:val="00440511"/>
    <w:rsid w:val="00444F1A"/>
    <w:rsid w:val="0045462E"/>
    <w:rsid w:val="0045551E"/>
    <w:rsid w:val="00460117"/>
    <w:rsid w:val="004601CF"/>
    <w:rsid w:val="004706F2"/>
    <w:rsid w:val="00472A93"/>
    <w:rsid w:val="00484053"/>
    <w:rsid w:val="00493D1A"/>
    <w:rsid w:val="004955DE"/>
    <w:rsid w:val="00496DF4"/>
    <w:rsid w:val="004A0C35"/>
    <w:rsid w:val="004A5F12"/>
    <w:rsid w:val="004C1B8F"/>
    <w:rsid w:val="004C25D2"/>
    <w:rsid w:val="004C39D7"/>
    <w:rsid w:val="004C4FBA"/>
    <w:rsid w:val="004C5EBA"/>
    <w:rsid w:val="004D176B"/>
    <w:rsid w:val="004E1048"/>
    <w:rsid w:val="004E786F"/>
    <w:rsid w:val="004F1559"/>
    <w:rsid w:val="004F2D54"/>
    <w:rsid w:val="004F417F"/>
    <w:rsid w:val="00500CD1"/>
    <w:rsid w:val="005047E5"/>
    <w:rsid w:val="00510033"/>
    <w:rsid w:val="00511005"/>
    <w:rsid w:val="005418CD"/>
    <w:rsid w:val="005555CE"/>
    <w:rsid w:val="00567C7F"/>
    <w:rsid w:val="00570451"/>
    <w:rsid w:val="00570EB1"/>
    <w:rsid w:val="005716DB"/>
    <w:rsid w:val="005748E0"/>
    <w:rsid w:val="00594A56"/>
    <w:rsid w:val="005A2F50"/>
    <w:rsid w:val="005A4C70"/>
    <w:rsid w:val="005B60CE"/>
    <w:rsid w:val="005B60ED"/>
    <w:rsid w:val="005D3BA4"/>
    <w:rsid w:val="005D5D63"/>
    <w:rsid w:val="005D77ED"/>
    <w:rsid w:val="005D791C"/>
    <w:rsid w:val="005E1FCA"/>
    <w:rsid w:val="005E59AF"/>
    <w:rsid w:val="005E64A6"/>
    <w:rsid w:val="006043B9"/>
    <w:rsid w:val="00606B03"/>
    <w:rsid w:val="00610828"/>
    <w:rsid w:val="006326FE"/>
    <w:rsid w:val="00640EB7"/>
    <w:rsid w:val="00641317"/>
    <w:rsid w:val="00643BE3"/>
    <w:rsid w:val="00655268"/>
    <w:rsid w:val="006645D6"/>
    <w:rsid w:val="0067000B"/>
    <w:rsid w:val="006720DC"/>
    <w:rsid w:val="006724F5"/>
    <w:rsid w:val="00690BDB"/>
    <w:rsid w:val="006A1456"/>
    <w:rsid w:val="006B010F"/>
    <w:rsid w:val="006B065B"/>
    <w:rsid w:val="006C12B2"/>
    <w:rsid w:val="006C5AF3"/>
    <w:rsid w:val="006C6BF4"/>
    <w:rsid w:val="006C6FD6"/>
    <w:rsid w:val="006D285D"/>
    <w:rsid w:val="006D7793"/>
    <w:rsid w:val="006E2F54"/>
    <w:rsid w:val="006E5F12"/>
    <w:rsid w:val="006F192B"/>
    <w:rsid w:val="006F2C4E"/>
    <w:rsid w:val="006F3506"/>
    <w:rsid w:val="006F6ED7"/>
    <w:rsid w:val="00706268"/>
    <w:rsid w:val="007065AC"/>
    <w:rsid w:val="00706CA7"/>
    <w:rsid w:val="00717AE5"/>
    <w:rsid w:val="00717F83"/>
    <w:rsid w:val="007212B5"/>
    <w:rsid w:val="00722C60"/>
    <w:rsid w:val="00724C76"/>
    <w:rsid w:val="007301E0"/>
    <w:rsid w:val="0073556D"/>
    <w:rsid w:val="00740F5A"/>
    <w:rsid w:val="007505D5"/>
    <w:rsid w:val="00756140"/>
    <w:rsid w:val="00764270"/>
    <w:rsid w:val="00765206"/>
    <w:rsid w:val="00765292"/>
    <w:rsid w:val="00774F08"/>
    <w:rsid w:val="007751E9"/>
    <w:rsid w:val="00791850"/>
    <w:rsid w:val="00794246"/>
    <w:rsid w:val="007A541B"/>
    <w:rsid w:val="007A578D"/>
    <w:rsid w:val="007B07A9"/>
    <w:rsid w:val="007B1C3C"/>
    <w:rsid w:val="007B40F7"/>
    <w:rsid w:val="007C5141"/>
    <w:rsid w:val="007D4225"/>
    <w:rsid w:val="007D6339"/>
    <w:rsid w:val="007E20F9"/>
    <w:rsid w:val="007E51C0"/>
    <w:rsid w:val="007E6D01"/>
    <w:rsid w:val="007F47F4"/>
    <w:rsid w:val="00804006"/>
    <w:rsid w:val="00811BB8"/>
    <w:rsid w:val="00814A09"/>
    <w:rsid w:val="00816760"/>
    <w:rsid w:val="00816A2B"/>
    <w:rsid w:val="0082334C"/>
    <w:rsid w:val="00833D8F"/>
    <w:rsid w:val="00835007"/>
    <w:rsid w:val="00844112"/>
    <w:rsid w:val="008511F6"/>
    <w:rsid w:val="00853E44"/>
    <w:rsid w:val="00864F17"/>
    <w:rsid w:val="008653D8"/>
    <w:rsid w:val="0086637A"/>
    <w:rsid w:val="008721AD"/>
    <w:rsid w:val="00872226"/>
    <w:rsid w:val="0087380A"/>
    <w:rsid w:val="00876F9D"/>
    <w:rsid w:val="0087723F"/>
    <w:rsid w:val="0087738C"/>
    <w:rsid w:val="008A1B7C"/>
    <w:rsid w:val="008A34FF"/>
    <w:rsid w:val="008C499B"/>
    <w:rsid w:val="008C4EB9"/>
    <w:rsid w:val="008C5F88"/>
    <w:rsid w:val="008E25CC"/>
    <w:rsid w:val="008E5752"/>
    <w:rsid w:val="008F0F5E"/>
    <w:rsid w:val="008F524A"/>
    <w:rsid w:val="00901709"/>
    <w:rsid w:val="009040AE"/>
    <w:rsid w:val="00905174"/>
    <w:rsid w:val="00905B96"/>
    <w:rsid w:val="00913839"/>
    <w:rsid w:val="0091658C"/>
    <w:rsid w:val="00917482"/>
    <w:rsid w:val="00923D54"/>
    <w:rsid w:val="00924CAE"/>
    <w:rsid w:val="00930B44"/>
    <w:rsid w:val="009352D9"/>
    <w:rsid w:val="009403ED"/>
    <w:rsid w:val="009432FB"/>
    <w:rsid w:val="00962ED4"/>
    <w:rsid w:val="009636C5"/>
    <w:rsid w:val="00971E5C"/>
    <w:rsid w:val="009749C2"/>
    <w:rsid w:val="009A1AFA"/>
    <w:rsid w:val="009A708F"/>
    <w:rsid w:val="009C49C9"/>
    <w:rsid w:val="009C4A3A"/>
    <w:rsid w:val="009C719C"/>
    <w:rsid w:val="009C7B27"/>
    <w:rsid w:val="009C7C95"/>
    <w:rsid w:val="009D3823"/>
    <w:rsid w:val="009E0146"/>
    <w:rsid w:val="009E231F"/>
    <w:rsid w:val="009F041E"/>
    <w:rsid w:val="009F1C5B"/>
    <w:rsid w:val="00A00256"/>
    <w:rsid w:val="00A0494B"/>
    <w:rsid w:val="00A12CD5"/>
    <w:rsid w:val="00A13C9A"/>
    <w:rsid w:val="00A45FA1"/>
    <w:rsid w:val="00A542E8"/>
    <w:rsid w:val="00A617BD"/>
    <w:rsid w:val="00A65241"/>
    <w:rsid w:val="00A6575F"/>
    <w:rsid w:val="00A66ADA"/>
    <w:rsid w:val="00A72658"/>
    <w:rsid w:val="00A73C45"/>
    <w:rsid w:val="00A8057E"/>
    <w:rsid w:val="00A83AB8"/>
    <w:rsid w:val="00A91441"/>
    <w:rsid w:val="00AA141A"/>
    <w:rsid w:val="00AA31BA"/>
    <w:rsid w:val="00AA3860"/>
    <w:rsid w:val="00AA6CA6"/>
    <w:rsid w:val="00AB13FD"/>
    <w:rsid w:val="00AB3B11"/>
    <w:rsid w:val="00AB77D3"/>
    <w:rsid w:val="00AB7A3D"/>
    <w:rsid w:val="00AB7F4E"/>
    <w:rsid w:val="00AC0EF4"/>
    <w:rsid w:val="00AC5E68"/>
    <w:rsid w:val="00AD1657"/>
    <w:rsid w:val="00AE25C0"/>
    <w:rsid w:val="00AE3C43"/>
    <w:rsid w:val="00AE51ED"/>
    <w:rsid w:val="00AF0DE7"/>
    <w:rsid w:val="00AF26FA"/>
    <w:rsid w:val="00AF487F"/>
    <w:rsid w:val="00B06000"/>
    <w:rsid w:val="00B073A3"/>
    <w:rsid w:val="00B13860"/>
    <w:rsid w:val="00B15BB8"/>
    <w:rsid w:val="00B1681C"/>
    <w:rsid w:val="00B21542"/>
    <w:rsid w:val="00B215E3"/>
    <w:rsid w:val="00B2592D"/>
    <w:rsid w:val="00B27527"/>
    <w:rsid w:val="00B27F2D"/>
    <w:rsid w:val="00B326BF"/>
    <w:rsid w:val="00B34D70"/>
    <w:rsid w:val="00B34EDE"/>
    <w:rsid w:val="00B41FA0"/>
    <w:rsid w:val="00B5164A"/>
    <w:rsid w:val="00B57DC1"/>
    <w:rsid w:val="00B65E43"/>
    <w:rsid w:val="00B72837"/>
    <w:rsid w:val="00B72DB6"/>
    <w:rsid w:val="00B7475B"/>
    <w:rsid w:val="00B751E1"/>
    <w:rsid w:val="00B768F0"/>
    <w:rsid w:val="00B81C6C"/>
    <w:rsid w:val="00B87896"/>
    <w:rsid w:val="00B907CC"/>
    <w:rsid w:val="00B92901"/>
    <w:rsid w:val="00B92CA4"/>
    <w:rsid w:val="00BA18EB"/>
    <w:rsid w:val="00BA4B03"/>
    <w:rsid w:val="00BB1DC5"/>
    <w:rsid w:val="00BB471A"/>
    <w:rsid w:val="00BB76C9"/>
    <w:rsid w:val="00BD0BB0"/>
    <w:rsid w:val="00BE5EF9"/>
    <w:rsid w:val="00BF0CCB"/>
    <w:rsid w:val="00C11952"/>
    <w:rsid w:val="00C21239"/>
    <w:rsid w:val="00C2557E"/>
    <w:rsid w:val="00C27F4E"/>
    <w:rsid w:val="00C31DD2"/>
    <w:rsid w:val="00C33737"/>
    <w:rsid w:val="00C359C7"/>
    <w:rsid w:val="00C367A9"/>
    <w:rsid w:val="00C43A86"/>
    <w:rsid w:val="00C44913"/>
    <w:rsid w:val="00C44CB8"/>
    <w:rsid w:val="00C56945"/>
    <w:rsid w:val="00C6127F"/>
    <w:rsid w:val="00C73F15"/>
    <w:rsid w:val="00C76048"/>
    <w:rsid w:val="00C85ED2"/>
    <w:rsid w:val="00C9684E"/>
    <w:rsid w:val="00C968F5"/>
    <w:rsid w:val="00CA1BCE"/>
    <w:rsid w:val="00CA2001"/>
    <w:rsid w:val="00CC6585"/>
    <w:rsid w:val="00CC6BF9"/>
    <w:rsid w:val="00CD4E57"/>
    <w:rsid w:val="00CD5B5E"/>
    <w:rsid w:val="00CD7CF3"/>
    <w:rsid w:val="00CE1F94"/>
    <w:rsid w:val="00CE6EC2"/>
    <w:rsid w:val="00CE7A40"/>
    <w:rsid w:val="00CF715D"/>
    <w:rsid w:val="00D03071"/>
    <w:rsid w:val="00D11D02"/>
    <w:rsid w:val="00D146FE"/>
    <w:rsid w:val="00D25609"/>
    <w:rsid w:val="00D3334B"/>
    <w:rsid w:val="00D4005C"/>
    <w:rsid w:val="00D40CF0"/>
    <w:rsid w:val="00D54ACE"/>
    <w:rsid w:val="00D702D5"/>
    <w:rsid w:val="00D7129C"/>
    <w:rsid w:val="00D8194A"/>
    <w:rsid w:val="00D840F3"/>
    <w:rsid w:val="00D8605A"/>
    <w:rsid w:val="00D87F17"/>
    <w:rsid w:val="00D9177B"/>
    <w:rsid w:val="00D92154"/>
    <w:rsid w:val="00D92A8B"/>
    <w:rsid w:val="00D944D5"/>
    <w:rsid w:val="00DA7A27"/>
    <w:rsid w:val="00DB6E62"/>
    <w:rsid w:val="00DC5195"/>
    <w:rsid w:val="00DD3D92"/>
    <w:rsid w:val="00DE191B"/>
    <w:rsid w:val="00DE6E00"/>
    <w:rsid w:val="00DF2957"/>
    <w:rsid w:val="00DF549D"/>
    <w:rsid w:val="00E02F93"/>
    <w:rsid w:val="00E0359B"/>
    <w:rsid w:val="00E07AAE"/>
    <w:rsid w:val="00E175F6"/>
    <w:rsid w:val="00E26FA8"/>
    <w:rsid w:val="00E2763B"/>
    <w:rsid w:val="00E321F4"/>
    <w:rsid w:val="00E323F8"/>
    <w:rsid w:val="00E35D8E"/>
    <w:rsid w:val="00E3752D"/>
    <w:rsid w:val="00E404F7"/>
    <w:rsid w:val="00E421C3"/>
    <w:rsid w:val="00E4342D"/>
    <w:rsid w:val="00E57982"/>
    <w:rsid w:val="00E57ED6"/>
    <w:rsid w:val="00E63E28"/>
    <w:rsid w:val="00E70391"/>
    <w:rsid w:val="00E727E4"/>
    <w:rsid w:val="00E868FC"/>
    <w:rsid w:val="00E908C0"/>
    <w:rsid w:val="00E9716B"/>
    <w:rsid w:val="00E974B5"/>
    <w:rsid w:val="00EA09FE"/>
    <w:rsid w:val="00EB1414"/>
    <w:rsid w:val="00EB3FAC"/>
    <w:rsid w:val="00EC02BA"/>
    <w:rsid w:val="00EC3682"/>
    <w:rsid w:val="00ED28B7"/>
    <w:rsid w:val="00ED398E"/>
    <w:rsid w:val="00ED783C"/>
    <w:rsid w:val="00EE1D45"/>
    <w:rsid w:val="00EE414A"/>
    <w:rsid w:val="00EF141B"/>
    <w:rsid w:val="00EF2DED"/>
    <w:rsid w:val="00EF3A64"/>
    <w:rsid w:val="00EF6D63"/>
    <w:rsid w:val="00F01890"/>
    <w:rsid w:val="00F170E3"/>
    <w:rsid w:val="00F22537"/>
    <w:rsid w:val="00F23E5B"/>
    <w:rsid w:val="00F36AD5"/>
    <w:rsid w:val="00F36F56"/>
    <w:rsid w:val="00F42E5B"/>
    <w:rsid w:val="00F45C01"/>
    <w:rsid w:val="00F52F14"/>
    <w:rsid w:val="00F6064E"/>
    <w:rsid w:val="00F61CE7"/>
    <w:rsid w:val="00F638B6"/>
    <w:rsid w:val="00F65D4E"/>
    <w:rsid w:val="00F6679B"/>
    <w:rsid w:val="00F700C4"/>
    <w:rsid w:val="00F72378"/>
    <w:rsid w:val="00F8190B"/>
    <w:rsid w:val="00F83E9F"/>
    <w:rsid w:val="00F840C8"/>
    <w:rsid w:val="00F9231E"/>
    <w:rsid w:val="00F932FE"/>
    <w:rsid w:val="00FA4F61"/>
    <w:rsid w:val="00FB5618"/>
    <w:rsid w:val="00FC035B"/>
    <w:rsid w:val="00FE11F8"/>
    <w:rsid w:val="00FE3024"/>
    <w:rsid w:val="00FE5C4F"/>
    <w:rsid w:val="00FE5DF0"/>
    <w:rsid w:val="010351AA"/>
    <w:rsid w:val="0187402D"/>
    <w:rsid w:val="023277DD"/>
    <w:rsid w:val="072D70E8"/>
    <w:rsid w:val="0764271A"/>
    <w:rsid w:val="07AD5F71"/>
    <w:rsid w:val="08EE4992"/>
    <w:rsid w:val="0A35592A"/>
    <w:rsid w:val="0B5331D2"/>
    <w:rsid w:val="10B62EC4"/>
    <w:rsid w:val="11AA512F"/>
    <w:rsid w:val="11F41F7A"/>
    <w:rsid w:val="128C14AD"/>
    <w:rsid w:val="139E2CE4"/>
    <w:rsid w:val="13C12D32"/>
    <w:rsid w:val="18241269"/>
    <w:rsid w:val="1A9D6217"/>
    <w:rsid w:val="1AA66E7A"/>
    <w:rsid w:val="1CCE26B8"/>
    <w:rsid w:val="22486A69"/>
    <w:rsid w:val="24540A05"/>
    <w:rsid w:val="251E5F25"/>
    <w:rsid w:val="26267C70"/>
    <w:rsid w:val="273E1AF9"/>
    <w:rsid w:val="28201F87"/>
    <w:rsid w:val="28C66939"/>
    <w:rsid w:val="28D92B11"/>
    <w:rsid w:val="29242BE0"/>
    <w:rsid w:val="292A336C"/>
    <w:rsid w:val="2BA47745"/>
    <w:rsid w:val="2C7A6F87"/>
    <w:rsid w:val="2E2A34C6"/>
    <w:rsid w:val="2EBA484A"/>
    <w:rsid w:val="30872FED"/>
    <w:rsid w:val="31291B85"/>
    <w:rsid w:val="317A71FD"/>
    <w:rsid w:val="33946CAA"/>
    <w:rsid w:val="33C61A4E"/>
    <w:rsid w:val="36FB35A3"/>
    <w:rsid w:val="375C161D"/>
    <w:rsid w:val="3D41598E"/>
    <w:rsid w:val="3D5045E3"/>
    <w:rsid w:val="3EDD1EF0"/>
    <w:rsid w:val="40164D90"/>
    <w:rsid w:val="406E76F6"/>
    <w:rsid w:val="416823FF"/>
    <w:rsid w:val="426C1EA8"/>
    <w:rsid w:val="42E3030B"/>
    <w:rsid w:val="440A1978"/>
    <w:rsid w:val="460F2BC3"/>
    <w:rsid w:val="465F3644"/>
    <w:rsid w:val="465F3743"/>
    <w:rsid w:val="494B4C4F"/>
    <w:rsid w:val="4A203CA4"/>
    <w:rsid w:val="4ADD32B8"/>
    <w:rsid w:val="4CE12EEA"/>
    <w:rsid w:val="4E5D709A"/>
    <w:rsid w:val="4EEF1E97"/>
    <w:rsid w:val="4FC95B04"/>
    <w:rsid w:val="53592F6B"/>
    <w:rsid w:val="55251392"/>
    <w:rsid w:val="576D5ED0"/>
    <w:rsid w:val="57A327CD"/>
    <w:rsid w:val="5A955FE8"/>
    <w:rsid w:val="5D802428"/>
    <w:rsid w:val="5FAB044A"/>
    <w:rsid w:val="63285E94"/>
    <w:rsid w:val="67AF7C6C"/>
    <w:rsid w:val="6A34791C"/>
    <w:rsid w:val="6B1B1531"/>
    <w:rsid w:val="6B4F687D"/>
    <w:rsid w:val="6C0F46AF"/>
    <w:rsid w:val="70791730"/>
    <w:rsid w:val="72D52FCE"/>
    <w:rsid w:val="73143E91"/>
    <w:rsid w:val="75907680"/>
    <w:rsid w:val="75967139"/>
    <w:rsid w:val="76C021E7"/>
    <w:rsid w:val="78682280"/>
    <w:rsid w:val="79D35D8D"/>
    <w:rsid w:val="7A5C3FCF"/>
    <w:rsid w:val="7B4810FB"/>
    <w:rsid w:val="7C372603"/>
    <w:rsid w:val="7C3F1D3C"/>
    <w:rsid w:val="7CBB3234"/>
    <w:rsid w:val="7CCF0748"/>
    <w:rsid w:val="7EEF54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3">
    <w:name w:val="Default Paragraph Font"/>
    <w:unhideWhenUsed/>
    <w:uiPriority w:val="1"/>
  </w:style>
  <w:style w:type="table" w:default="1" w:styleId="12">
    <w:name w:val="Normal Table"/>
    <w:unhideWhenUsed/>
    <w:uiPriority w:val="99"/>
    <w:tblPr>
      <w:tblStyle w:val="12"/>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qFormat/>
    <w:uiPriority w:val="0"/>
    <w:pPr>
      <w:spacing w:after="120"/>
      <w:ind w:left="420" w:leftChars="200"/>
    </w:pPr>
  </w:style>
  <w:style w:type="paragraph" w:styleId="4">
    <w:name w:val="Body Text First Indent"/>
    <w:basedOn w:val="5"/>
    <w:qFormat/>
    <w:uiPriority w:val="0"/>
    <w:pPr>
      <w:ind w:firstLine="420" w:firstLineChars="100"/>
    </w:pPr>
  </w:style>
  <w:style w:type="paragraph" w:styleId="5">
    <w:name w:val="Body Text"/>
    <w:basedOn w:val="1"/>
    <w:qFormat/>
    <w:uiPriority w:val="0"/>
    <w:pPr>
      <w:spacing w:after="120"/>
    </w:pPr>
  </w:style>
  <w:style w:type="paragraph" w:styleId="6">
    <w:name w:val="Plain Text"/>
    <w:basedOn w:val="1"/>
    <w:link w:val="18"/>
    <w:uiPriority w:val="0"/>
    <w:rPr>
      <w:rFonts w:ascii="宋体" w:hAnsi="Courier New" w:cs="Courier New"/>
      <w:szCs w:val="21"/>
    </w:rPr>
  </w:style>
  <w:style w:type="paragraph" w:styleId="7">
    <w:name w:val="Balloon Text"/>
    <w:basedOn w:val="1"/>
    <w:semiHidden/>
    <w:uiPriority w:val="0"/>
    <w:rPr>
      <w:sz w:val="18"/>
      <w:szCs w:val="18"/>
    </w:rPr>
  </w:style>
  <w:style w:type="paragraph" w:styleId="8">
    <w:name w:val="footer"/>
    <w:basedOn w:val="1"/>
    <w:link w:val="16"/>
    <w:uiPriority w:val="99"/>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4">
    <w:name w:val="page number"/>
    <w:basedOn w:val="13"/>
    <w:uiPriority w:val="0"/>
  </w:style>
  <w:style w:type="character" w:customStyle="1" w:styleId="15">
    <w:name w:val="font31"/>
    <w:basedOn w:val="13"/>
    <w:uiPriority w:val="0"/>
    <w:rPr>
      <w:rFonts w:hint="eastAsia" w:ascii="方正仿宋简体" w:hAnsi="方正仿宋简体" w:eastAsia="方正仿宋简体" w:cs="方正仿宋简体"/>
      <w:b/>
      <w:bCs/>
      <w:color w:val="000000"/>
      <w:sz w:val="24"/>
      <w:szCs w:val="24"/>
      <w:u w:val="none"/>
    </w:rPr>
  </w:style>
  <w:style w:type="character" w:customStyle="1" w:styleId="16">
    <w:name w:val="页脚 字符"/>
    <w:link w:val="8"/>
    <w:uiPriority w:val="99"/>
    <w:rPr>
      <w:kern w:val="2"/>
      <w:sz w:val="18"/>
      <w:szCs w:val="18"/>
    </w:rPr>
  </w:style>
  <w:style w:type="character" w:customStyle="1" w:styleId="17">
    <w:name w:val="页脚 Char"/>
    <w:uiPriority w:val="99"/>
    <w:rPr>
      <w:sz w:val="18"/>
      <w:szCs w:val="18"/>
    </w:rPr>
  </w:style>
  <w:style w:type="character" w:customStyle="1" w:styleId="18">
    <w:name w:val="纯文本 字符"/>
    <w:link w:val="6"/>
    <w:uiPriority w:val="0"/>
    <w:rPr>
      <w:rFonts w:ascii="宋体" w:hAnsi="Courier New" w:eastAsia="宋体" w:cs="Courier New"/>
      <w:kern w:val="2"/>
      <w:sz w:val="21"/>
      <w:szCs w:val="21"/>
      <w:lang w:val="en-US" w:eastAsia="zh-CN" w:bidi="ar-SA"/>
    </w:rPr>
  </w:style>
  <w:style w:type="character" w:customStyle="1" w:styleId="19">
    <w:name w:val="font11"/>
    <w:basedOn w:val="13"/>
    <w:uiPriority w:val="0"/>
    <w:rPr>
      <w:rFonts w:hint="eastAsia" w:ascii="方正仿宋简体" w:hAnsi="方正仿宋简体" w:eastAsia="方正仿宋简体" w:cs="方正仿宋简体"/>
      <w:b/>
      <w:bCs/>
      <w:color w:val="000000"/>
      <w:sz w:val="24"/>
      <w:szCs w:val="24"/>
      <w:u w:val="none"/>
    </w:rPr>
  </w:style>
  <w:style w:type="character" w:customStyle="1" w:styleId="20">
    <w:name w:val="txt021"/>
    <w:uiPriority w:val="0"/>
    <w:rPr>
      <w:color w:val="000000"/>
      <w:sz w:val="15"/>
      <w:szCs w:val="15"/>
    </w:rPr>
  </w:style>
  <w:style w:type="paragraph" w:customStyle="1" w:styleId="21">
    <w:name w:val="样式 (中文) 仿宋_GB2312 小三 段前: 6 磅 段后: 6 磅 行距: 1.5 倍行距"/>
    <w:basedOn w:val="1"/>
    <w:uiPriority w:val="0"/>
    <w:pPr>
      <w:spacing w:before="120" w:after="120" w:line="560" w:lineRule="exact"/>
      <w:ind w:firstLine="643" w:firstLineChars="200"/>
    </w:pPr>
    <w:rPr>
      <w:rFonts w:ascii="黑体" w:eastAsia="黑体" w:cs="宋体"/>
      <w:b/>
      <w:kern w:val="0"/>
      <w:sz w:val="32"/>
      <w:szCs w:val="32"/>
    </w:rPr>
  </w:style>
  <w:style w:type="paragraph" w:customStyle="1" w:styleId="22">
    <w:name w:val="reader-word-layer"/>
    <w:basedOn w:val="1"/>
    <w:uiPriority w:val="0"/>
    <w:pPr>
      <w:widowControl/>
      <w:spacing w:before="100" w:beforeAutospacing="1" w:after="100" w:afterAutospacing="1"/>
      <w:jc w:val="left"/>
    </w:pPr>
    <w:rPr>
      <w:rFonts w:ascii="宋体" w:hAnsi="宋体" w:cs="宋体"/>
      <w:kern w:val="0"/>
      <w:sz w:val="24"/>
    </w:rPr>
  </w:style>
  <w:style w:type="paragraph" w:customStyle="1" w:styleId="23">
    <w:name w:val="Char"/>
    <w:basedOn w:val="1"/>
    <w:semiHidden/>
    <w:uiPriority w:val="0"/>
    <w:rPr>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Doc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Doc2</Template>
  <Company>微软中国</Company>
  <Pages>6</Pages>
  <Words>3223</Words>
  <Characters>4218</Characters>
  <Lines>8</Lines>
  <Paragraphs>2</Paragraphs>
  <TotalTime>10</TotalTime>
  <ScaleCrop>false</ScaleCrop>
  <LinksUpToDate>false</LinksUpToDate>
  <CharactersWithSpaces>4224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2019-08-14T02:23:00Z</dcterms:created>
  <dc:creator>user</dc:creator>
  <cp:lastModifiedBy>曹朋</cp:lastModifiedBy>
  <cp:lastPrinted>2024-10-16T07:14:09Z</cp:lastPrinted>
  <dcterms:modified xsi:type="dcterms:W3CDTF">2024-10-16T08:17:51Z</dcterms:modified>
  <dc:title>全市国土资源工作情况汇报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A34D869A4ADF4BF9A175B699E149CB92_13</vt:lpwstr>
  </property>
</Properties>
</file>